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6219C" w14:textId="67160DE6" w:rsidR="00793066" w:rsidRDefault="00793066" w:rsidP="00793066">
      <w:pPr>
        <w:pStyle w:val="Rubrik2"/>
      </w:pPr>
      <w:r w:rsidRPr="00793066">
        <w:t>Supplementary Information</w:t>
      </w:r>
    </w:p>
    <w:p w14:paraId="29DC6B69" w14:textId="3036962B" w:rsidR="00712304" w:rsidRDefault="009D31B8" w:rsidP="00712304">
      <w:pPr>
        <w:rPr>
          <w:b/>
          <w:bCs/>
        </w:rPr>
      </w:pPr>
      <w:r w:rsidRPr="009D31B8">
        <w:rPr>
          <w:b/>
          <w:bCs/>
        </w:rPr>
        <w:t>S</w:t>
      </w:r>
      <w:r>
        <w:rPr>
          <w:b/>
          <w:bCs/>
        </w:rPr>
        <w:t>I</w:t>
      </w:r>
      <w:r w:rsidRPr="009D31B8">
        <w:rPr>
          <w:b/>
          <w:bCs/>
        </w:rPr>
        <w:t xml:space="preserve">.1 precipitation deficit over time </w:t>
      </w:r>
    </w:p>
    <w:p w14:paraId="762C8A84" w14:textId="5B6DEA60" w:rsidR="009D31B8" w:rsidRPr="009D31B8" w:rsidRDefault="009D31B8" w:rsidP="00F60AA1">
      <w:pPr>
        <w:jc w:val="both"/>
      </w:pPr>
      <w:r>
        <w:t xml:space="preserve">Figure SI.1 shows the precipitation deficit </w:t>
      </w:r>
      <w:r w:rsidR="00DD7653">
        <w:t xml:space="preserve">(precipitation – evapotranspiration defined as the EV24 in </w:t>
      </w:r>
      <w:proofErr w:type="gramStart"/>
      <w:r w:rsidR="00DD7653">
        <w:t>open source</w:t>
      </w:r>
      <w:proofErr w:type="gramEnd"/>
      <w:r w:rsidR="00DD7653">
        <w:t xml:space="preserve"> KNMI data (</w:t>
      </w:r>
      <w:r w:rsidR="000D3CFE">
        <w:t>KNMI, 2025</w:t>
      </w:r>
      <w:r w:rsidR="00DD7653">
        <w:t xml:space="preserve">), where the deficit is calculated </w:t>
      </w:r>
      <w:r w:rsidR="000D3CFE">
        <w:t>between April 1</w:t>
      </w:r>
      <w:r w:rsidR="000D3CFE" w:rsidRPr="00F60AA1">
        <w:rPr>
          <w:vertAlign w:val="superscript"/>
        </w:rPr>
        <w:t>st</w:t>
      </w:r>
      <w:r w:rsidR="000D3CFE">
        <w:t xml:space="preserve"> and September 30</w:t>
      </w:r>
      <w:r w:rsidR="000D3CFE" w:rsidRPr="00F60AA1">
        <w:rPr>
          <w:vertAlign w:val="superscript"/>
        </w:rPr>
        <w:t>th</w:t>
      </w:r>
      <w:r w:rsidR="000D3CFE">
        <w:t xml:space="preserve">), </w:t>
      </w:r>
      <w:r>
        <w:t xml:space="preserve">measured at four locations close to the locations of interest presented in this work. The precipitation deficit has been decreasing from 2022 to 2024. 2018 and 2020 have been relative dry years. </w:t>
      </w:r>
    </w:p>
    <w:p w14:paraId="6EBED35F" w14:textId="77777777" w:rsidR="00712304" w:rsidRDefault="00280564" w:rsidP="00712304">
      <w:pPr>
        <w:keepNext/>
        <w:jc w:val="both"/>
      </w:pPr>
      <w:r w:rsidRPr="00793066">
        <w:rPr>
          <w:noProof/>
        </w:rPr>
        <w:drawing>
          <wp:inline distT="0" distB="0" distL="0" distR="0" wp14:anchorId="0F39F075" wp14:editId="5BBB0030">
            <wp:extent cx="5922011" cy="3553114"/>
            <wp:effectExtent l="0" t="0" r="2540" b="9525"/>
            <wp:docPr id="1433025765" name="Picture 1" descr="Afbeelding met tekst, Perceel, diagram,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025765" name="Picture 1" descr="Afbeelding met tekst, Perceel, diagram, lijn&#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779" cy="3560775"/>
                    </a:xfrm>
                    <a:prstGeom prst="rect">
                      <a:avLst/>
                    </a:prstGeom>
                    <a:noFill/>
                  </pic:spPr>
                </pic:pic>
              </a:graphicData>
            </a:graphic>
          </wp:inline>
        </w:drawing>
      </w:r>
    </w:p>
    <w:p w14:paraId="322D9042" w14:textId="2576D478" w:rsidR="009D31B8" w:rsidRDefault="00712304" w:rsidP="001C1968">
      <w:pPr>
        <w:pStyle w:val="Beskrivning"/>
        <w:jc w:val="both"/>
      </w:pPr>
      <w:r>
        <w:t xml:space="preserve">Figure SI.1 the precipitation </w:t>
      </w:r>
      <w:r w:rsidR="00AE0BFB">
        <w:t xml:space="preserve">deficits </w:t>
      </w:r>
      <w:r>
        <w:t xml:space="preserve">at KNMI measurement locations near the sites. </w:t>
      </w:r>
    </w:p>
    <w:p w14:paraId="3ADF210A" w14:textId="483D635C" w:rsidR="006E5D31" w:rsidRDefault="006E5D31" w:rsidP="006E5D31">
      <w:pPr>
        <w:rPr>
          <w:b/>
          <w:bCs/>
        </w:rPr>
      </w:pPr>
      <w:r w:rsidRPr="009D31B8">
        <w:rPr>
          <w:b/>
          <w:bCs/>
        </w:rPr>
        <w:t>S</w:t>
      </w:r>
      <w:r>
        <w:rPr>
          <w:b/>
          <w:bCs/>
        </w:rPr>
        <w:t>I</w:t>
      </w:r>
      <w:r w:rsidRPr="009D31B8">
        <w:rPr>
          <w:b/>
          <w:bCs/>
        </w:rPr>
        <w:t>.</w:t>
      </w:r>
      <w:r>
        <w:rPr>
          <w:b/>
          <w:bCs/>
        </w:rPr>
        <w:t>2</w:t>
      </w:r>
      <w:r w:rsidRPr="009D31B8">
        <w:rPr>
          <w:b/>
          <w:bCs/>
        </w:rPr>
        <w:t xml:space="preserve"> </w:t>
      </w:r>
      <w:r w:rsidR="00842D78">
        <w:rPr>
          <w:b/>
          <w:bCs/>
        </w:rPr>
        <w:t xml:space="preserve">Particle </w:t>
      </w:r>
      <w:r>
        <w:rPr>
          <w:b/>
          <w:bCs/>
        </w:rPr>
        <w:t xml:space="preserve">size distribution </w:t>
      </w:r>
      <w:r w:rsidRPr="009D31B8">
        <w:rPr>
          <w:b/>
          <w:bCs/>
        </w:rPr>
        <w:t xml:space="preserve"> </w:t>
      </w:r>
    </w:p>
    <w:p w14:paraId="132369B7" w14:textId="59D6F846" w:rsidR="00842D78" w:rsidRPr="00F60AA1" w:rsidRDefault="00842D78" w:rsidP="00F60AA1">
      <w:pPr>
        <w:jc w:val="both"/>
      </w:pPr>
      <w:r w:rsidRPr="00F60AA1">
        <w:t xml:space="preserve">Before </w:t>
      </w:r>
      <w:r w:rsidR="00B036C2" w:rsidRPr="00F60AA1">
        <w:t>analysing</w:t>
      </w:r>
      <w:r w:rsidRPr="00F60AA1">
        <w:t xml:space="preserve"> the </w:t>
      </w:r>
      <w:r>
        <w:t>particle</w:t>
      </w:r>
      <w:r w:rsidRPr="00F60AA1">
        <w:t xml:space="preserve"> size distribution, organic matter and carbonate</w:t>
      </w:r>
      <w:r w:rsidR="002A63EC">
        <w:t xml:space="preserve"> mineral</w:t>
      </w:r>
      <w:r w:rsidRPr="00F60AA1">
        <w:t>s were removed from the samples using 30% H₂O₂ and 10% HCl, respectively. Organic matter was removed first by adding H₂O₂ until no visible reaction occurred, even after shaking the sample. The H₂O₂ solution was then removed through repeated cycles of centrifugal sedimentation and replacement with deionized water in the sample tubes. The same procedure was subsequently carried out with HCl to remove carbonate cementing agents.</w:t>
      </w:r>
    </w:p>
    <w:p w14:paraId="5FDC5DA3" w14:textId="3D719D73" w:rsidR="00425C8E" w:rsidRPr="00425C8E" w:rsidRDefault="00842D78" w:rsidP="00425C8E">
      <w:pPr>
        <w:jc w:val="both"/>
        <w:rPr>
          <w:lang w:val="en-US"/>
        </w:rPr>
      </w:pPr>
      <w:r w:rsidRPr="00F60AA1">
        <w:t xml:space="preserve">The prepared sample was then loaded into the particle sizer together with 25 mL of a </w:t>
      </w:r>
      <w:r w:rsidR="00B036C2" w:rsidRPr="00F60AA1">
        <w:t>pepti</w:t>
      </w:r>
      <w:r w:rsidR="00B036C2">
        <w:t>sing</w:t>
      </w:r>
      <w:r w:rsidRPr="00F60AA1">
        <w:t xml:space="preserve"> solution containing </w:t>
      </w:r>
      <w:proofErr w:type="spellStart"/>
      <w:r w:rsidRPr="00F60AA1">
        <w:t>Na₄P₂O</w:t>
      </w:r>
      <w:proofErr w:type="spellEnd"/>
      <w:r w:rsidRPr="00F60AA1">
        <w:t xml:space="preserve">₇·10H₂O. </w:t>
      </w:r>
      <w:r w:rsidR="00425C8E" w:rsidRPr="00425C8E">
        <w:rPr>
          <w:lang w:val="en-US"/>
        </w:rPr>
        <w:t xml:space="preserve">Prior to measurement, the sample was subjected to 60 seconds of ultrasonic treatment and </w:t>
      </w:r>
      <w:proofErr w:type="spellStart"/>
      <w:r w:rsidR="00425C8E" w:rsidRPr="00425C8E">
        <w:rPr>
          <w:lang w:val="en-US"/>
        </w:rPr>
        <w:t>analysed</w:t>
      </w:r>
      <w:proofErr w:type="spellEnd"/>
      <w:r w:rsidR="00425C8E" w:rsidRPr="00425C8E">
        <w:rPr>
          <w:lang w:val="en-US"/>
        </w:rPr>
        <w:t xml:space="preserve"> immediately afterward. Measurements were performed on a Malvern </w:t>
      </w:r>
      <w:proofErr w:type="spellStart"/>
      <w:r w:rsidR="00425C8E" w:rsidRPr="00425C8E">
        <w:rPr>
          <w:lang w:val="en-US"/>
        </w:rPr>
        <w:t>Mastersizer</w:t>
      </w:r>
      <w:proofErr w:type="spellEnd"/>
      <w:r w:rsidR="00425C8E" w:rsidRPr="00425C8E">
        <w:rPr>
          <w:lang w:val="en-US"/>
        </w:rPr>
        <w:t xml:space="preserve"> 2000 in wet dispersion, using a particle refractive index of 1.544 (quartz) and an absorption index of 0.9. The instrument settings and the per-sample measurement quality parameters (obscuration and weighted residual) are </w:t>
      </w:r>
      <w:proofErr w:type="spellStart"/>
      <w:r w:rsidR="00425C8E" w:rsidRPr="00425C8E">
        <w:rPr>
          <w:lang w:val="en-US"/>
        </w:rPr>
        <w:t>summarised</w:t>
      </w:r>
      <w:proofErr w:type="spellEnd"/>
      <w:r w:rsidR="00425C8E" w:rsidRPr="00425C8E">
        <w:rPr>
          <w:lang w:val="en-US"/>
        </w:rPr>
        <w:t xml:space="preserve"> in Table</w:t>
      </w:r>
      <w:r w:rsidR="00425C8E">
        <w:rPr>
          <w:lang w:val="en-US"/>
        </w:rPr>
        <w:t>s SI.1 &amp;</w:t>
      </w:r>
      <w:r w:rsidR="00425C8E" w:rsidRPr="00425C8E">
        <w:rPr>
          <w:lang w:val="en-US"/>
        </w:rPr>
        <w:t xml:space="preserve"> SI.2. The results are shown in Fig. SI.2. Samples from Sites 2 and 3 contain a higher proportion of fines (&lt;20 µm) than those from Site 1.</w:t>
      </w:r>
    </w:p>
    <w:p w14:paraId="24012C74" w14:textId="40367353" w:rsidR="00425C8E" w:rsidRPr="00425C8E" w:rsidRDefault="00042566" w:rsidP="00425C8E">
      <w:pPr>
        <w:jc w:val="both"/>
        <w:rPr>
          <w:lang w:val="en-US"/>
        </w:rPr>
      </w:pPr>
      <w:r>
        <w:rPr>
          <w:lang w:val="en-US"/>
        </w:rPr>
        <w:t xml:space="preserve">The grain size distributions of samples with a relatively high sand </w:t>
      </w:r>
      <w:proofErr w:type="gramStart"/>
      <w:r>
        <w:rPr>
          <w:lang w:val="en-US"/>
        </w:rPr>
        <w:t>content</w:t>
      </w:r>
      <w:r w:rsidR="00425C8E" w:rsidRPr="00425C8E">
        <w:rPr>
          <w:lang w:val="en-US"/>
        </w:rPr>
        <w:t>,</w:t>
      </w:r>
      <w:proofErr w:type="gramEnd"/>
      <w:r w:rsidR="00425C8E" w:rsidRPr="00425C8E">
        <w:rPr>
          <w:lang w:val="en-US"/>
        </w:rPr>
        <w:t xml:space="preserve"> should be interpreted with some caution.</w:t>
      </w:r>
      <w:r>
        <w:rPr>
          <w:lang w:val="en-US"/>
        </w:rPr>
        <w:t xml:space="preserve"> The reason for this is that l</w:t>
      </w:r>
      <w:r w:rsidR="00425C8E" w:rsidRPr="00425C8E">
        <w:rPr>
          <w:lang w:val="en-US"/>
        </w:rPr>
        <w:t>aser diffraction assumes spherical particles and</w:t>
      </w:r>
      <w:r>
        <w:rPr>
          <w:lang w:val="en-US"/>
        </w:rPr>
        <w:t xml:space="preserve"> results may </w:t>
      </w:r>
      <w:r>
        <w:rPr>
          <w:lang w:val="en-US"/>
        </w:rPr>
        <w:lastRenderedPageBreak/>
        <w:t>be affected</w:t>
      </w:r>
      <w:r w:rsidR="00425C8E" w:rsidRPr="00425C8E">
        <w:rPr>
          <w:lang w:val="en-US"/>
        </w:rPr>
        <w:t xml:space="preserve"> by the settling of coarse grains and by the masking of finer particles by larger ones, which introduces uncertainty in the measured distribution, particularly at the coarse end. For this reason, the distributions are used in this study only as supporting, contextual information and are not used in the quantitative analyses underlying our conclusions on soil shrinkage and land surface movement.</w:t>
      </w:r>
    </w:p>
    <w:p w14:paraId="0319CF72" w14:textId="1A5048C7" w:rsidR="00842D78" w:rsidRPr="00F60AA1" w:rsidRDefault="00842D78" w:rsidP="00F60AA1">
      <w:pPr>
        <w:jc w:val="both"/>
      </w:pPr>
    </w:p>
    <w:p w14:paraId="583921C2" w14:textId="07E6050C" w:rsidR="00425C8E" w:rsidRDefault="00425C8E" w:rsidP="00425C8E">
      <w:pPr>
        <w:pStyle w:val="Beskrivning"/>
      </w:pPr>
      <w:r>
        <w:t xml:space="preserve">Table SI.1. Malvern </w:t>
      </w:r>
      <w:proofErr w:type="spellStart"/>
      <w:r>
        <w:t>Mastersizer</w:t>
      </w:r>
      <w:proofErr w:type="spellEnd"/>
      <w:r>
        <w:t xml:space="preserve"> 2000 measurement settings (identical for all samples).</w:t>
      </w:r>
    </w:p>
    <w:tbl>
      <w:tblPr>
        <w:tblStyle w:val="Ljustrutnt-dekorfrg1"/>
        <w:tblW w:w="0" w:type="auto"/>
        <w:tblLook w:val="04A0" w:firstRow="1" w:lastRow="0" w:firstColumn="1" w:lastColumn="0" w:noHBand="0" w:noVBand="1"/>
      </w:tblPr>
      <w:tblGrid>
        <w:gridCol w:w="4320"/>
        <w:gridCol w:w="4320"/>
      </w:tblGrid>
      <w:tr w:rsidR="00425C8E" w14:paraId="12726E8A" w14:textId="77777777" w:rsidTr="00256D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2D0EC04" w14:textId="77777777" w:rsidR="00425C8E" w:rsidRPr="00286958" w:rsidRDefault="00425C8E" w:rsidP="00256DDA">
            <w:pPr>
              <w:rPr>
                <w:rFonts w:asciiTheme="minorHAnsi" w:hAnsiTheme="minorHAnsi" w:cstheme="minorHAnsi"/>
                <w:b w:val="0"/>
                <w:bCs w:val="0"/>
                <w:sz w:val="18"/>
                <w:szCs w:val="18"/>
              </w:rPr>
            </w:pPr>
            <w:r w:rsidRPr="00286958">
              <w:rPr>
                <w:rFonts w:asciiTheme="minorHAnsi" w:hAnsiTheme="minorHAnsi" w:cstheme="minorHAnsi"/>
                <w:b w:val="0"/>
                <w:bCs w:val="0"/>
                <w:sz w:val="18"/>
                <w:szCs w:val="18"/>
              </w:rPr>
              <w:t>Parameter</w:t>
            </w:r>
          </w:p>
        </w:tc>
        <w:tc>
          <w:tcPr>
            <w:tcW w:w="4320" w:type="dxa"/>
          </w:tcPr>
          <w:p w14:paraId="43FB1571" w14:textId="77777777" w:rsidR="00425C8E" w:rsidRPr="00286958" w:rsidRDefault="00425C8E" w:rsidP="00256DD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18"/>
                <w:szCs w:val="18"/>
              </w:rPr>
            </w:pPr>
            <w:r w:rsidRPr="00286958">
              <w:rPr>
                <w:rFonts w:asciiTheme="minorHAnsi" w:hAnsiTheme="minorHAnsi" w:cstheme="minorHAnsi"/>
                <w:b w:val="0"/>
                <w:bCs w:val="0"/>
                <w:sz w:val="18"/>
                <w:szCs w:val="18"/>
              </w:rPr>
              <w:t>Value</w:t>
            </w:r>
          </w:p>
        </w:tc>
      </w:tr>
      <w:tr w:rsidR="00425C8E" w14:paraId="588AD9A0" w14:textId="77777777" w:rsidTr="00256D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B07597B" w14:textId="77777777" w:rsidR="00425C8E" w:rsidRPr="00286958" w:rsidRDefault="00425C8E" w:rsidP="00256DDA">
            <w:pPr>
              <w:rPr>
                <w:rFonts w:asciiTheme="minorHAnsi" w:hAnsiTheme="minorHAnsi" w:cstheme="minorHAnsi"/>
                <w:b w:val="0"/>
                <w:bCs w:val="0"/>
                <w:sz w:val="18"/>
                <w:szCs w:val="18"/>
              </w:rPr>
            </w:pPr>
            <w:r w:rsidRPr="00286958">
              <w:rPr>
                <w:rFonts w:asciiTheme="minorHAnsi" w:hAnsiTheme="minorHAnsi" w:cstheme="minorHAnsi"/>
                <w:b w:val="0"/>
                <w:bCs w:val="0"/>
                <w:sz w:val="18"/>
                <w:szCs w:val="18"/>
              </w:rPr>
              <w:t>Instrument</w:t>
            </w:r>
          </w:p>
        </w:tc>
        <w:tc>
          <w:tcPr>
            <w:tcW w:w="4320" w:type="dxa"/>
          </w:tcPr>
          <w:p w14:paraId="7400AA1C" w14:textId="77777777" w:rsidR="00425C8E" w:rsidRPr="00286958" w:rsidRDefault="00425C8E" w:rsidP="00256DDA">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 xml:space="preserve">Malvern </w:t>
            </w:r>
            <w:proofErr w:type="spellStart"/>
            <w:r w:rsidRPr="00286958">
              <w:rPr>
                <w:rFonts w:cstheme="minorHAnsi"/>
                <w:sz w:val="18"/>
                <w:szCs w:val="18"/>
              </w:rPr>
              <w:t>Mastersizer</w:t>
            </w:r>
            <w:proofErr w:type="spellEnd"/>
            <w:r w:rsidRPr="00286958">
              <w:rPr>
                <w:rFonts w:cstheme="minorHAnsi"/>
                <w:sz w:val="18"/>
                <w:szCs w:val="18"/>
              </w:rPr>
              <w:t xml:space="preserve"> 2000</w:t>
            </w:r>
          </w:p>
        </w:tc>
      </w:tr>
      <w:tr w:rsidR="00425C8E" w14:paraId="4E0FFCDE" w14:textId="77777777" w:rsidTr="00256D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1CBA6DD" w14:textId="77777777" w:rsidR="00425C8E" w:rsidRPr="00286958" w:rsidRDefault="00425C8E" w:rsidP="00256DDA">
            <w:pPr>
              <w:rPr>
                <w:rFonts w:asciiTheme="minorHAnsi" w:hAnsiTheme="minorHAnsi" w:cstheme="minorHAnsi"/>
                <w:b w:val="0"/>
                <w:bCs w:val="0"/>
                <w:sz w:val="18"/>
                <w:szCs w:val="18"/>
              </w:rPr>
            </w:pPr>
            <w:r w:rsidRPr="00286958">
              <w:rPr>
                <w:rFonts w:asciiTheme="minorHAnsi" w:hAnsiTheme="minorHAnsi" w:cstheme="minorHAnsi"/>
                <w:b w:val="0"/>
                <w:bCs w:val="0"/>
                <w:sz w:val="18"/>
                <w:szCs w:val="18"/>
              </w:rPr>
              <w:t>Dispersion</w:t>
            </w:r>
          </w:p>
        </w:tc>
        <w:tc>
          <w:tcPr>
            <w:tcW w:w="4320" w:type="dxa"/>
          </w:tcPr>
          <w:p w14:paraId="5CCD6106" w14:textId="77777777" w:rsidR="00425C8E" w:rsidRPr="00286958" w:rsidRDefault="00425C8E" w:rsidP="00256DDA">
            <w:pP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Wet</w:t>
            </w:r>
          </w:p>
        </w:tc>
      </w:tr>
      <w:tr w:rsidR="00425C8E" w14:paraId="1AAF744B" w14:textId="77777777" w:rsidTr="00256D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664BABF" w14:textId="77777777" w:rsidR="00425C8E" w:rsidRPr="00286958" w:rsidRDefault="00425C8E" w:rsidP="00256DDA">
            <w:pPr>
              <w:rPr>
                <w:rFonts w:asciiTheme="minorHAnsi" w:hAnsiTheme="minorHAnsi" w:cstheme="minorHAnsi"/>
                <w:b w:val="0"/>
                <w:bCs w:val="0"/>
                <w:sz w:val="18"/>
                <w:szCs w:val="18"/>
              </w:rPr>
            </w:pPr>
            <w:r w:rsidRPr="00286958">
              <w:rPr>
                <w:rFonts w:asciiTheme="minorHAnsi" w:hAnsiTheme="minorHAnsi" w:cstheme="minorHAnsi"/>
                <w:b w:val="0"/>
                <w:bCs w:val="0"/>
                <w:sz w:val="18"/>
                <w:szCs w:val="18"/>
              </w:rPr>
              <w:t>Particle refractive index</w:t>
            </w:r>
          </w:p>
        </w:tc>
        <w:tc>
          <w:tcPr>
            <w:tcW w:w="4320" w:type="dxa"/>
          </w:tcPr>
          <w:p w14:paraId="715D1304" w14:textId="77777777" w:rsidR="00425C8E" w:rsidRPr="00286958" w:rsidRDefault="00425C8E" w:rsidP="00256DDA">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1.544 (quartz)</w:t>
            </w:r>
          </w:p>
        </w:tc>
      </w:tr>
      <w:tr w:rsidR="00425C8E" w14:paraId="1EF32135" w14:textId="77777777" w:rsidTr="00256D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80D3431" w14:textId="77777777" w:rsidR="00425C8E" w:rsidRPr="00286958" w:rsidRDefault="00425C8E" w:rsidP="00256DDA">
            <w:pPr>
              <w:rPr>
                <w:rFonts w:asciiTheme="minorHAnsi" w:hAnsiTheme="minorHAnsi" w:cstheme="minorHAnsi"/>
                <w:b w:val="0"/>
                <w:bCs w:val="0"/>
                <w:sz w:val="18"/>
                <w:szCs w:val="18"/>
              </w:rPr>
            </w:pPr>
            <w:r w:rsidRPr="00286958">
              <w:rPr>
                <w:rFonts w:asciiTheme="minorHAnsi" w:hAnsiTheme="minorHAnsi" w:cstheme="minorHAnsi"/>
                <w:b w:val="0"/>
                <w:bCs w:val="0"/>
                <w:sz w:val="18"/>
                <w:szCs w:val="18"/>
              </w:rPr>
              <w:t>Particle absorption index</w:t>
            </w:r>
          </w:p>
        </w:tc>
        <w:tc>
          <w:tcPr>
            <w:tcW w:w="4320" w:type="dxa"/>
          </w:tcPr>
          <w:p w14:paraId="0D981891" w14:textId="77777777" w:rsidR="00425C8E" w:rsidRPr="00286958" w:rsidRDefault="00425C8E" w:rsidP="00256DDA">
            <w:pP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0.9</w:t>
            </w:r>
          </w:p>
        </w:tc>
      </w:tr>
      <w:tr w:rsidR="00425C8E" w14:paraId="5333C50E" w14:textId="77777777" w:rsidTr="00256D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04DC05F" w14:textId="77777777" w:rsidR="00425C8E" w:rsidRPr="00286958" w:rsidRDefault="00425C8E" w:rsidP="00256DDA">
            <w:pPr>
              <w:rPr>
                <w:rFonts w:asciiTheme="minorHAnsi" w:hAnsiTheme="minorHAnsi" w:cstheme="minorHAnsi"/>
                <w:b w:val="0"/>
                <w:bCs w:val="0"/>
                <w:sz w:val="18"/>
                <w:szCs w:val="18"/>
              </w:rPr>
            </w:pPr>
            <w:r w:rsidRPr="00286958">
              <w:rPr>
                <w:rFonts w:asciiTheme="minorHAnsi" w:hAnsiTheme="minorHAnsi" w:cstheme="minorHAnsi"/>
                <w:b w:val="0"/>
                <w:bCs w:val="0"/>
                <w:sz w:val="18"/>
                <w:szCs w:val="18"/>
              </w:rPr>
              <w:t>Dispersant</w:t>
            </w:r>
          </w:p>
        </w:tc>
        <w:tc>
          <w:tcPr>
            <w:tcW w:w="4320" w:type="dxa"/>
          </w:tcPr>
          <w:p w14:paraId="71D9FFB5" w14:textId="77777777" w:rsidR="00425C8E" w:rsidRPr="00286958" w:rsidRDefault="00425C8E" w:rsidP="00256DDA">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Sodium pyrophosphate peptising solution (25 mL)</w:t>
            </w:r>
          </w:p>
        </w:tc>
      </w:tr>
      <w:tr w:rsidR="00425C8E" w14:paraId="5D0DA1F4" w14:textId="77777777" w:rsidTr="00256D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41B7F22" w14:textId="77777777" w:rsidR="00425C8E" w:rsidRPr="00286958" w:rsidRDefault="00425C8E" w:rsidP="00256DDA">
            <w:pPr>
              <w:rPr>
                <w:rFonts w:asciiTheme="minorHAnsi" w:hAnsiTheme="minorHAnsi" w:cstheme="minorHAnsi"/>
                <w:b w:val="0"/>
                <w:bCs w:val="0"/>
                <w:sz w:val="18"/>
                <w:szCs w:val="18"/>
              </w:rPr>
            </w:pPr>
            <w:r w:rsidRPr="00286958">
              <w:rPr>
                <w:rFonts w:asciiTheme="minorHAnsi" w:hAnsiTheme="minorHAnsi" w:cstheme="minorHAnsi"/>
                <w:b w:val="0"/>
                <w:bCs w:val="0"/>
                <w:sz w:val="18"/>
                <w:szCs w:val="18"/>
              </w:rPr>
              <w:t>Ultrasound pre-treatment</w:t>
            </w:r>
          </w:p>
        </w:tc>
        <w:tc>
          <w:tcPr>
            <w:tcW w:w="4320" w:type="dxa"/>
          </w:tcPr>
          <w:p w14:paraId="2DE8F50C" w14:textId="77777777" w:rsidR="00425C8E" w:rsidRPr="00286958" w:rsidRDefault="00425C8E" w:rsidP="00256DDA">
            <w:pPr>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60 s immediately before measurement</w:t>
            </w:r>
          </w:p>
        </w:tc>
      </w:tr>
    </w:tbl>
    <w:p w14:paraId="6F0AEA40" w14:textId="77777777" w:rsidR="00425C8E" w:rsidRDefault="00425C8E" w:rsidP="00425C8E"/>
    <w:p w14:paraId="4276F321" w14:textId="77777777" w:rsidR="00243C1A" w:rsidRDefault="00243C1A" w:rsidP="00425C8E"/>
    <w:p w14:paraId="005406DB" w14:textId="77777777" w:rsidR="00243C1A" w:rsidRDefault="00243C1A" w:rsidP="00425C8E"/>
    <w:p w14:paraId="7C98D46C" w14:textId="77777777" w:rsidR="00286958" w:rsidRDefault="00286958" w:rsidP="00425C8E"/>
    <w:p w14:paraId="7D4F58C0" w14:textId="77777777" w:rsidR="00286958" w:rsidRDefault="00286958" w:rsidP="00425C8E"/>
    <w:p w14:paraId="10C98693" w14:textId="4829CEA7" w:rsidR="00425C8E" w:rsidRDefault="00425C8E" w:rsidP="00425C8E">
      <w:pPr>
        <w:pStyle w:val="Beskrivning"/>
      </w:pPr>
      <w:r>
        <w:t xml:space="preserve">Table SI.2. Per-sample measurement quality parameters and key percentiles of the grain size distributions. d10, d50 and d90 are the particle diameters below which 10, 50 and 90 % of the sample volume lies; </w:t>
      </w:r>
      <w:proofErr w:type="gramStart"/>
      <w:r>
        <w:t>D[</w:t>
      </w:r>
      <w:proofErr w:type="gramEnd"/>
      <w:r>
        <w:t>4,3] is the volume-weighted mean diameter.</w:t>
      </w:r>
    </w:p>
    <w:tbl>
      <w:tblPr>
        <w:tblStyle w:val="Ljustrutnt-dekorfrg1"/>
        <w:tblW w:w="0" w:type="auto"/>
        <w:tblLook w:val="04A0" w:firstRow="1" w:lastRow="0" w:firstColumn="1" w:lastColumn="0" w:noHBand="0" w:noVBand="1"/>
      </w:tblPr>
      <w:tblGrid>
        <w:gridCol w:w="1234"/>
        <w:gridCol w:w="1234"/>
        <w:gridCol w:w="1234"/>
        <w:gridCol w:w="1234"/>
        <w:gridCol w:w="1234"/>
        <w:gridCol w:w="1234"/>
        <w:gridCol w:w="1234"/>
      </w:tblGrid>
      <w:tr w:rsidR="00425C8E" w:rsidRPr="00286958" w14:paraId="4B455DFD" w14:textId="77777777" w:rsidTr="00256D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1E3C697B" w14:textId="77777777" w:rsidR="00425C8E" w:rsidRPr="00286958" w:rsidRDefault="00425C8E" w:rsidP="00256DDA">
            <w:pPr>
              <w:rPr>
                <w:rFonts w:asciiTheme="minorHAnsi" w:hAnsiTheme="minorHAnsi" w:cstheme="minorHAnsi"/>
                <w:b w:val="0"/>
                <w:bCs w:val="0"/>
                <w:sz w:val="18"/>
                <w:szCs w:val="18"/>
              </w:rPr>
            </w:pPr>
            <w:r w:rsidRPr="00286958">
              <w:rPr>
                <w:rFonts w:asciiTheme="minorHAnsi" w:hAnsiTheme="minorHAnsi" w:cstheme="minorHAnsi"/>
                <w:b w:val="0"/>
                <w:bCs w:val="0"/>
                <w:sz w:val="18"/>
                <w:szCs w:val="18"/>
              </w:rPr>
              <w:t>Sample</w:t>
            </w:r>
          </w:p>
        </w:tc>
        <w:tc>
          <w:tcPr>
            <w:tcW w:w="1234" w:type="dxa"/>
          </w:tcPr>
          <w:p w14:paraId="0EA75061" w14:textId="77777777" w:rsidR="00425C8E" w:rsidRPr="00286958" w:rsidRDefault="00425C8E" w:rsidP="00256DD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18"/>
                <w:szCs w:val="18"/>
              </w:rPr>
            </w:pPr>
            <w:r w:rsidRPr="00286958">
              <w:rPr>
                <w:rFonts w:asciiTheme="minorHAnsi" w:hAnsiTheme="minorHAnsi" w:cstheme="minorHAnsi"/>
                <w:b w:val="0"/>
                <w:bCs w:val="0"/>
                <w:sz w:val="18"/>
                <w:szCs w:val="18"/>
              </w:rPr>
              <w:t>Obscuration (%)</w:t>
            </w:r>
          </w:p>
        </w:tc>
        <w:tc>
          <w:tcPr>
            <w:tcW w:w="1234" w:type="dxa"/>
          </w:tcPr>
          <w:p w14:paraId="43C351A9" w14:textId="77777777" w:rsidR="00425C8E" w:rsidRPr="00286958" w:rsidRDefault="00425C8E" w:rsidP="00256DD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18"/>
                <w:szCs w:val="18"/>
              </w:rPr>
            </w:pPr>
            <w:r w:rsidRPr="00286958">
              <w:rPr>
                <w:rFonts w:asciiTheme="minorHAnsi" w:hAnsiTheme="minorHAnsi" w:cstheme="minorHAnsi"/>
                <w:b w:val="0"/>
                <w:bCs w:val="0"/>
                <w:sz w:val="18"/>
                <w:szCs w:val="18"/>
              </w:rPr>
              <w:t>Residual (%)</w:t>
            </w:r>
          </w:p>
        </w:tc>
        <w:tc>
          <w:tcPr>
            <w:tcW w:w="1234" w:type="dxa"/>
          </w:tcPr>
          <w:p w14:paraId="3720919E" w14:textId="77777777" w:rsidR="00425C8E" w:rsidRPr="00286958" w:rsidRDefault="00425C8E" w:rsidP="00256DD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18"/>
                <w:szCs w:val="18"/>
              </w:rPr>
            </w:pPr>
            <w:r w:rsidRPr="00286958">
              <w:rPr>
                <w:rFonts w:asciiTheme="minorHAnsi" w:hAnsiTheme="minorHAnsi" w:cstheme="minorHAnsi"/>
                <w:b w:val="0"/>
                <w:bCs w:val="0"/>
                <w:sz w:val="18"/>
                <w:szCs w:val="18"/>
              </w:rPr>
              <w:t>d10 (µm)</w:t>
            </w:r>
          </w:p>
        </w:tc>
        <w:tc>
          <w:tcPr>
            <w:tcW w:w="1234" w:type="dxa"/>
          </w:tcPr>
          <w:p w14:paraId="777F3057" w14:textId="77777777" w:rsidR="00425C8E" w:rsidRPr="00286958" w:rsidRDefault="00425C8E" w:rsidP="00256DD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18"/>
                <w:szCs w:val="18"/>
              </w:rPr>
            </w:pPr>
            <w:r w:rsidRPr="00286958">
              <w:rPr>
                <w:rFonts w:asciiTheme="minorHAnsi" w:hAnsiTheme="minorHAnsi" w:cstheme="minorHAnsi"/>
                <w:b w:val="0"/>
                <w:bCs w:val="0"/>
                <w:sz w:val="18"/>
                <w:szCs w:val="18"/>
              </w:rPr>
              <w:t>d50 (µm)</w:t>
            </w:r>
          </w:p>
        </w:tc>
        <w:tc>
          <w:tcPr>
            <w:tcW w:w="1234" w:type="dxa"/>
          </w:tcPr>
          <w:p w14:paraId="656E608E" w14:textId="77777777" w:rsidR="00425C8E" w:rsidRPr="00286958" w:rsidRDefault="00425C8E" w:rsidP="00256DD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18"/>
                <w:szCs w:val="18"/>
              </w:rPr>
            </w:pPr>
            <w:r w:rsidRPr="00286958">
              <w:rPr>
                <w:rFonts w:asciiTheme="minorHAnsi" w:hAnsiTheme="minorHAnsi" w:cstheme="minorHAnsi"/>
                <w:b w:val="0"/>
                <w:bCs w:val="0"/>
                <w:sz w:val="18"/>
                <w:szCs w:val="18"/>
              </w:rPr>
              <w:t>d90 (µm)</w:t>
            </w:r>
          </w:p>
        </w:tc>
        <w:tc>
          <w:tcPr>
            <w:tcW w:w="1234" w:type="dxa"/>
          </w:tcPr>
          <w:p w14:paraId="567B179A" w14:textId="77777777" w:rsidR="00425C8E" w:rsidRPr="00286958" w:rsidRDefault="00425C8E" w:rsidP="00256DD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18"/>
                <w:szCs w:val="18"/>
              </w:rPr>
            </w:pPr>
            <w:proofErr w:type="gramStart"/>
            <w:r w:rsidRPr="00286958">
              <w:rPr>
                <w:rFonts w:asciiTheme="minorHAnsi" w:hAnsiTheme="minorHAnsi" w:cstheme="minorHAnsi"/>
                <w:b w:val="0"/>
                <w:bCs w:val="0"/>
                <w:sz w:val="18"/>
                <w:szCs w:val="18"/>
              </w:rPr>
              <w:t>D[</w:t>
            </w:r>
            <w:proofErr w:type="gramEnd"/>
            <w:r w:rsidRPr="00286958">
              <w:rPr>
                <w:rFonts w:asciiTheme="minorHAnsi" w:hAnsiTheme="minorHAnsi" w:cstheme="minorHAnsi"/>
                <w:b w:val="0"/>
                <w:bCs w:val="0"/>
                <w:sz w:val="18"/>
                <w:szCs w:val="18"/>
              </w:rPr>
              <w:t>4,3] (µm)</w:t>
            </w:r>
          </w:p>
        </w:tc>
      </w:tr>
      <w:tr w:rsidR="00425C8E" w:rsidRPr="00286958" w14:paraId="249E88ED" w14:textId="77777777" w:rsidTr="00256D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631DD769" w14:textId="1E08189F" w:rsidR="00425C8E" w:rsidRPr="00286958" w:rsidRDefault="00243C1A" w:rsidP="00256DDA">
            <w:pPr>
              <w:rPr>
                <w:rFonts w:asciiTheme="minorHAnsi" w:hAnsiTheme="minorHAnsi" w:cstheme="minorHAnsi"/>
                <w:b w:val="0"/>
                <w:bCs w:val="0"/>
                <w:sz w:val="18"/>
                <w:szCs w:val="18"/>
              </w:rPr>
            </w:pPr>
            <w:r w:rsidRPr="00286958">
              <w:rPr>
                <w:rFonts w:asciiTheme="minorHAnsi" w:hAnsiTheme="minorHAnsi" w:cstheme="minorHAnsi"/>
                <w:b w:val="0"/>
                <w:bCs w:val="0"/>
                <w:sz w:val="18"/>
                <w:szCs w:val="18"/>
              </w:rPr>
              <w:t>S1.1</w:t>
            </w:r>
          </w:p>
        </w:tc>
        <w:tc>
          <w:tcPr>
            <w:tcW w:w="1234" w:type="dxa"/>
          </w:tcPr>
          <w:p w14:paraId="0ADDCC30"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19.36</w:t>
            </w:r>
          </w:p>
        </w:tc>
        <w:tc>
          <w:tcPr>
            <w:tcW w:w="1234" w:type="dxa"/>
          </w:tcPr>
          <w:p w14:paraId="79EEF645"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0.36</w:t>
            </w:r>
          </w:p>
        </w:tc>
        <w:tc>
          <w:tcPr>
            <w:tcW w:w="1234" w:type="dxa"/>
          </w:tcPr>
          <w:p w14:paraId="5F6AB50B"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5.6</w:t>
            </w:r>
          </w:p>
        </w:tc>
        <w:tc>
          <w:tcPr>
            <w:tcW w:w="1234" w:type="dxa"/>
          </w:tcPr>
          <w:p w14:paraId="1BB04A21"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55.2</w:t>
            </w:r>
          </w:p>
        </w:tc>
        <w:tc>
          <w:tcPr>
            <w:tcW w:w="1234" w:type="dxa"/>
          </w:tcPr>
          <w:p w14:paraId="55189360"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115.4</w:t>
            </w:r>
          </w:p>
        </w:tc>
        <w:tc>
          <w:tcPr>
            <w:tcW w:w="1234" w:type="dxa"/>
          </w:tcPr>
          <w:p w14:paraId="2ADABD57"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59.5</w:t>
            </w:r>
          </w:p>
        </w:tc>
      </w:tr>
      <w:tr w:rsidR="00425C8E" w:rsidRPr="00286958" w14:paraId="088F0404" w14:textId="77777777" w:rsidTr="00256D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35D48F77" w14:textId="1C523A69" w:rsidR="00425C8E" w:rsidRPr="00286958" w:rsidRDefault="00243C1A" w:rsidP="00256DDA">
            <w:pPr>
              <w:rPr>
                <w:rFonts w:asciiTheme="minorHAnsi" w:hAnsiTheme="minorHAnsi" w:cstheme="minorHAnsi"/>
                <w:b w:val="0"/>
                <w:bCs w:val="0"/>
                <w:sz w:val="18"/>
                <w:szCs w:val="18"/>
              </w:rPr>
            </w:pPr>
            <w:r w:rsidRPr="00286958">
              <w:rPr>
                <w:rFonts w:asciiTheme="minorHAnsi" w:hAnsiTheme="minorHAnsi" w:cstheme="minorHAnsi"/>
                <w:b w:val="0"/>
                <w:bCs w:val="0"/>
                <w:sz w:val="18"/>
                <w:szCs w:val="18"/>
              </w:rPr>
              <w:t>S1.2</w:t>
            </w:r>
          </w:p>
        </w:tc>
        <w:tc>
          <w:tcPr>
            <w:tcW w:w="1234" w:type="dxa"/>
          </w:tcPr>
          <w:p w14:paraId="369086DF" w14:textId="77777777" w:rsidR="00425C8E" w:rsidRPr="00286958" w:rsidRDefault="00425C8E" w:rsidP="00256DD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20.10</w:t>
            </w:r>
          </w:p>
        </w:tc>
        <w:tc>
          <w:tcPr>
            <w:tcW w:w="1234" w:type="dxa"/>
          </w:tcPr>
          <w:p w14:paraId="6192ED28" w14:textId="77777777" w:rsidR="00425C8E" w:rsidRPr="00286958" w:rsidRDefault="00425C8E" w:rsidP="00256DD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0.35</w:t>
            </w:r>
          </w:p>
        </w:tc>
        <w:tc>
          <w:tcPr>
            <w:tcW w:w="1234" w:type="dxa"/>
          </w:tcPr>
          <w:p w14:paraId="5CA0F0B2" w14:textId="77777777" w:rsidR="00425C8E" w:rsidRPr="00286958" w:rsidRDefault="00425C8E" w:rsidP="00256DD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3.5</w:t>
            </w:r>
          </w:p>
        </w:tc>
        <w:tc>
          <w:tcPr>
            <w:tcW w:w="1234" w:type="dxa"/>
          </w:tcPr>
          <w:p w14:paraId="253EBC59" w14:textId="77777777" w:rsidR="00425C8E" w:rsidRPr="00286958" w:rsidRDefault="00425C8E" w:rsidP="00256DD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47.5</w:t>
            </w:r>
          </w:p>
        </w:tc>
        <w:tc>
          <w:tcPr>
            <w:tcW w:w="1234" w:type="dxa"/>
          </w:tcPr>
          <w:p w14:paraId="72CC7A72" w14:textId="77777777" w:rsidR="00425C8E" w:rsidRPr="00286958" w:rsidRDefault="00425C8E" w:rsidP="00256DD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110.0</w:t>
            </w:r>
          </w:p>
        </w:tc>
        <w:tc>
          <w:tcPr>
            <w:tcW w:w="1234" w:type="dxa"/>
          </w:tcPr>
          <w:p w14:paraId="298258A2" w14:textId="77777777" w:rsidR="00425C8E" w:rsidRPr="00286958" w:rsidRDefault="00425C8E" w:rsidP="00256DD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52.2</w:t>
            </w:r>
          </w:p>
        </w:tc>
      </w:tr>
      <w:tr w:rsidR="00425C8E" w:rsidRPr="00286958" w14:paraId="15ABE644" w14:textId="77777777" w:rsidTr="00256D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7199B3AA" w14:textId="5BFF2925" w:rsidR="00425C8E" w:rsidRPr="00286958" w:rsidRDefault="00243C1A" w:rsidP="00256DDA">
            <w:pPr>
              <w:rPr>
                <w:rFonts w:asciiTheme="minorHAnsi" w:hAnsiTheme="minorHAnsi" w:cstheme="minorHAnsi"/>
                <w:b w:val="0"/>
                <w:bCs w:val="0"/>
                <w:sz w:val="18"/>
                <w:szCs w:val="18"/>
              </w:rPr>
            </w:pPr>
            <w:r w:rsidRPr="00286958">
              <w:rPr>
                <w:rFonts w:asciiTheme="minorHAnsi" w:hAnsiTheme="minorHAnsi" w:cstheme="minorHAnsi"/>
                <w:b w:val="0"/>
                <w:bCs w:val="0"/>
                <w:sz w:val="18"/>
                <w:szCs w:val="18"/>
              </w:rPr>
              <w:t>S1.3</w:t>
            </w:r>
          </w:p>
        </w:tc>
        <w:tc>
          <w:tcPr>
            <w:tcW w:w="1234" w:type="dxa"/>
          </w:tcPr>
          <w:p w14:paraId="308E7306"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20.50</w:t>
            </w:r>
          </w:p>
        </w:tc>
        <w:tc>
          <w:tcPr>
            <w:tcW w:w="1234" w:type="dxa"/>
          </w:tcPr>
          <w:p w14:paraId="63DF872B"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0.35</w:t>
            </w:r>
          </w:p>
        </w:tc>
        <w:tc>
          <w:tcPr>
            <w:tcW w:w="1234" w:type="dxa"/>
          </w:tcPr>
          <w:p w14:paraId="11515C3C"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4.0</w:t>
            </w:r>
          </w:p>
        </w:tc>
        <w:tc>
          <w:tcPr>
            <w:tcW w:w="1234" w:type="dxa"/>
          </w:tcPr>
          <w:p w14:paraId="794C1494"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51.9</w:t>
            </w:r>
          </w:p>
        </w:tc>
        <w:tc>
          <w:tcPr>
            <w:tcW w:w="1234" w:type="dxa"/>
          </w:tcPr>
          <w:p w14:paraId="76BE671A"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112.8</w:t>
            </w:r>
          </w:p>
        </w:tc>
        <w:tc>
          <w:tcPr>
            <w:tcW w:w="1234" w:type="dxa"/>
          </w:tcPr>
          <w:p w14:paraId="01863BAC" w14:textId="77777777" w:rsidR="00425C8E" w:rsidRPr="00286958" w:rsidRDefault="00425C8E" w:rsidP="00256DD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55.9</w:t>
            </w:r>
          </w:p>
        </w:tc>
      </w:tr>
      <w:tr w:rsidR="00243C1A" w:rsidRPr="00286958" w14:paraId="34E2521B" w14:textId="77777777" w:rsidTr="00256D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0C95424D" w14:textId="6FC93266" w:rsidR="00243C1A" w:rsidRPr="00286958" w:rsidRDefault="00243C1A" w:rsidP="00243C1A">
            <w:pPr>
              <w:rPr>
                <w:rFonts w:cstheme="minorHAnsi"/>
                <w:b w:val="0"/>
                <w:bCs w:val="0"/>
                <w:sz w:val="18"/>
                <w:szCs w:val="18"/>
              </w:rPr>
            </w:pPr>
            <w:r w:rsidRPr="00286958">
              <w:rPr>
                <w:rFonts w:asciiTheme="minorHAnsi" w:hAnsiTheme="minorHAnsi" w:cstheme="minorHAnsi"/>
                <w:b w:val="0"/>
                <w:bCs w:val="0"/>
                <w:sz w:val="18"/>
                <w:szCs w:val="18"/>
              </w:rPr>
              <w:t>S2.1</w:t>
            </w:r>
          </w:p>
        </w:tc>
        <w:tc>
          <w:tcPr>
            <w:tcW w:w="1234" w:type="dxa"/>
          </w:tcPr>
          <w:p w14:paraId="551D2F81" w14:textId="149F6FAA" w:rsidR="00243C1A" w:rsidRPr="00286958" w:rsidRDefault="00243C1A" w:rsidP="00243C1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17.28</w:t>
            </w:r>
          </w:p>
        </w:tc>
        <w:tc>
          <w:tcPr>
            <w:tcW w:w="1234" w:type="dxa"/>
          </w:tcPr>
          <w:p w14:paraId="5BB45628" w14:textId="438B82EE" w:rsidR="00243C1A" w:rsidRPr="00286958" w:rsidRDefault="00243C1A" w:rsidP="00243C1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0.77</w:t>
            </w:r>
          </w:p>
        </w:tc>
        <w:tc>
          <w:tcPr>
            <w:tcW w:w="1234" w:type="dxa"/>
          </w:tcPr>
          <w:p w14:paraId="305A24C2" w14:textId="5A2ACAD0" w:rsidR="00243C1A" w:rsidRPr="00286958" w:rsidRDefault="00243C1A" w:rsidP="00243C1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1.2</w:t>
            </w:r>
          </w:p>
        </w:tc>
        <w:tc>
          <w:tcPr>
            <w:tcW w:w="1234" w:type="dxa"/>
          </w:tcPr>
          <w:p w14:paraId="0D40F35B" w14:textId="36B36C0C" w:rsidR="00243C1A" w:rsidRPr="00286958" w:rsidRDefault="00243C1A" w:rsidP="00243C1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6.1</w:t>
            </w:r>
          </w:p>
        </w:tc>
        <w:tc>
          <w:tcPr>
            <w:tcW w:w="1234" w:type="dxa"/>
          </w:tcPr>
          <w:p w14:paraId="0FC4AB79" w14:textId="1C44E413" w:rsidR="00243C1A" w:rsidRPr="00286958" w:rsidRDefault="00243C1A" w:rsidP="00243C1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33.3</w:t>
            </w:r>
          </w:p>
        </w:tc>
        <w:tc>
          <w:tcPr>
            <w:tcW w:w="1234" w:type="dxa"/>
          </w:tcPr>
          <w:p w14:paraId="06F30A64" w14:textId="19EE6CF8" w:rsidR="00243C1A" w:rsidRPr="00286958" w:rsidRDefault="00243C1A" w:rsidP="00243C1A">
            <w:pPr>
              <w:jc w:val="right"/>
              <w:cnfStyle w:val="000000010000" w:firstRow="0" w:lastRow="0" w:firstColumn="0" w:lastColumn="0" w:oddVBand="0" w:evenVBand="0" w:oddHBand="0" w:evenHBand="1" w:firstRowFirstColumn="0" w:firstRowLastColumn="0" w:lastRowFirstColumn="0" w:lastRowLastColumn="0"/>
              <w:rPr>
                <w:rFonts w:cstheme="minorHAnsi"/>
                <w:sz w:val="18"/>
                <w:szCs w:val="18"/>
              </w:rPr>
            </w:pPr>
            <w:r w:rsidRPr="00286958">
              <w:rPr>
                <w:rFonts w:cstheme="minorHAnsi"/>
                <w:sz w:val="18"/>
                <w:szCs w:val="18"/>
              </w:rPr>
              <w:t>12.4</w:t>
            </w:r>
          </w:p>
        </w:tc>
      </w:tr>
      <w:tr w:rsidR="00243C1A" w:rsidRPr="00286958" w14:paraId="6ED7903B" w14:textId="77777777" w:rsidTr="00256D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0BA03B04" w14:textId="7CC33F63" w:rsidR="00243C1A" w:rsidRPr="00286958" w:rsidRDefault="00243C1A" w:rsidP="00243C1A">
            <w:pPr>
              <w:rPr>
                <w:rFonts w:cstheme="minorHAnsi"/>
                <w:b w:val="0"/>
                <w:bCs w:val="0"/>
                <w:sz w:val="18"/>
                <w:szCs w:val="18"/>
              </w:rPr>
            </w:pPr>
            <w:r w:rsidRPr="00286958">
              <w:rPr>
                <w:rFonts w:asciiTheme="minorHAnsi" w:hAnsiTheme="minorHAnsi" w:cstheme="minorHAnsi"/>
                <w:b w:val="0"/>
                <w:bCs w:val="0"/>
                <w:sz w:val="18"/>
                <w:szCs w:val="18"/>
              </w:rPr>
              <w:t>S3.1</w:t>
            </w:r>
          </w:p>
        </w:tc>
        <w:tc>
          <w:tcPr>
            <w:tcW w:w="1234" w:type="dxa"/>
          </w:tcPr>
          <w:p w14:paraId="1D04C29A" w14:textId="6963B844" w:rsidR="00243C1A" w:rsidRPr="00286958" w:rsidRDefault="00243C1A" w:rsidP="00243C1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21.24</w:t>
            </w:r>
          </w:p>
        </w:tc>
        <w:tc>
          <w:tcPr>
            <w:tcW w:w="1234" w:type="dxa"/>
          </w:tcPr>
          <w:p w14:paraId="5AAA3F9F" w14:textId="31A0F9EC" w:rsidR="00243C1A" w:rsidRPr="00286958" w:rsidRDefault="00243C1A" w:rsidP="00243C1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0.90</w:t>
            </w:r>
          </w:p>
        </w:tc>
        <w:tc>
          <w:tcPr>
            <w:tcW w:w="1234" w:type="dxa"/>
          </w:tcPr>
          <w:p w14:paraId="5057A102" w14:textId="07A097D2" w:rsidR="00243C1A" w:rsidRPr="00286958" w:rsidRDefault="00243C1A" w:rsidP="00243C1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1.0</w:t>
            </w:r>
          </w:p>
        </w:tc>
        <w:tc>
          <w:tcPr>
            <w:tcW w:w="1234" w:type="dxa"/>
          </w:tcPr>
          <w:p w14:paraId="4CC8B94B" w14:textId="36ED18E6" w:rsidR="00243C1A" w:rsidRPr="00286958" w:rsidRDefault="00243C1A" w:rsidP="00243C1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4.5</w:t>
            </w:r>
          </w:p>
        </w:tc>
        <w:tc>
          <w:tcPr>
            <w:tcW w:w="1234" w:type="dxa"/>
          </w:tcPr>
          <w:p w14:paraId="4B795DD8" w14:textId="40E0FF94" w:rsidR="00243C1A" w:rsidRPr="00286958" w:rsidRDefault="00243C1A" w:rsidP="00243C1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22.5</w:t>
            </w:r>
          </w:p>
        </w:tc>
        <w:tc>
          <w:tcPr>
            <w:tcW w:w="1234" w:type="dxa"/>
          </w:tcPr>
          <w:p w14:paraId="0A11FB04" w14:textId="12B9AA4F" w:rsidR="00243C1A" w:rsidRPr="00286958" w:rsidRDefault="00243C1A" w:rsidP="00243C1A">
            <w:pPr>
              <w:jc w:val="righ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286958">
              <w:rPr>
                <w:rFonts w:cstheme="minorHAnsi"/>
                <w:sz w:val="18"/>
                <w:szCs w:val="18"/>
              </w:rPr>
              <w:t>19.9</w:t>
            </w:r>
          </w:p>
        </w:tc>
      </w:tr>
    </w:tbl>
    <w:p w14:paraId="55F12184" w14:textId="77777777" w:rsidR="00425C8E" w:rsidRPr="00286958" w:rsidRDefault="00425C8E" w:rsidP="00425C8E">
      <w:pPr>
        <w:rPr>
          <w:sz w:val="18"/>
          <w:szCs w:val="18"/>
          <w:lang w:val="en-US"/>
        </w:rPr>
      </w:pPr>
    </w:p>
    <w:p w14:paraId="6F7EB541" w14:textId="77777777" w:rsidR="00425C8E" w:rsidRDefault="00425C8E" w:rsidP="00425C8E">
      <w:r>
        <w:rPr>
          <w:noProof/>
        </w:rPr>
        <w:lastRenderedPageBreak/>
        <w:drawing>
          <wp:inline distT="0" distB="0" distL="0" distR="0" wp14:anchorId="734F2D08" wp14:editId="3F7F8AC3">
            <wp:extent cx="5566410" cy="3243580"/>
            <wp:effectExtent l="0" t="0" r="0" b="0"/>
            <wp:docPr id="40928259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6410" cy="3243580"/>
                    </a:xfrm>
                    <a:prstGeom prst="rect">
                      <a:avLst/>
                    </a:prstGeom>
                    <a:noFill/>
                  </pic:spPr>
                </pic:pic>
              </a:graphicData>
            </a:graphic>
          </wp:inline>
        </w:drawing>
      </w:r>
    </w:p>
    <w:p w14:paraId="6AFC7CDD" w14:textId="164B114C" w:rsidR="00425C8E" w:rsidRDefault="00425C8E" w:rsidP="00425C8E">
      <w:pPr>
        <w:pStyle w:val="Beskrivning"/>
        <w:jc w:val="both"/>
        <w:rPr>
          <w:lang w:val="en-US"/>
        </w:rPr>
      </w:pPr>
      <w:r w:rsidRPr="00712304">
        <w:rPr>
          <w:lang w:val="en-US"/>
        </w:rPr>
        <w:t xml:space="preserve">Figure SI.2 The </w:t>
      </w:r>
      <w:r>
        <w:rPr>
          <w:lang w:val="en-US"/>
        </w:rPr>
        <w:t xml:space="preserve">grain size distributions of the samples studied in this study. S1 refers to Site 1, </w:t>
      </w:r>
      <w:proofErr w:type="spellStart"/>
      <w:r>
        <w:rPr>
          <w:lang w:val="en-US"/>
        </w:rPr>
        <w:t>Hazerswoude</w:t>
      </w:r>
      <w:proofErr w:type="spellEnd"/>
      <w:r>
        <w:rPr>
          <w:lang w:val="en-US"/>
        </w:rPr>
        <w:t xml:space="preserve">; S2 to Site 2, </w:t>
      </w:r>
      <w:proofErr w:type="spellStart"/>
      <w:r>
        <w:rPr>
          <w:lang w:val="en-US"/>
        </w:rPr>
        <w:t>Cabauw</w:t>
      </w:r>
      <w:proofErr w:type="spellEnd"/>
      <w:r>
        <w:rPr>
          <w:lang w:val="en-US"/>
        </w:rPr>
        <w:t xml:space="preserve"> and S3 to Site 3 </w:t>
      </w:r>
      <w:proofErr w:type="spellStart"/>
      <w:r w:rsidR="00042566">
        <w:rPr>
          <w:lang w:val="en-US"/>
        </w:rPr>
        <w:t>Nieuwolda</w:t>
      </w:r>
      <w:proofErr w:type="spellEnd"/>
      <w:r>
        <w:rPr>
          <w:lang w:val="en-US"/>
        </w:rPr>
        <w:t xml:space="preserve">. </w:t>
      </w:r>
    </w:p>
    <w:p w14:paraId="4BC44636" w14:textId="77777777" w:rsidR="00425C8E" w:rsidRPr="00425C8E" w:rsidRDefault="00425C8E" w:rsidP="00425C8E">
      <w:pPr>
        <w:rPr>
          <w:lang w:val="en-US"/>
        </w:rPr>
      </w:pPr>
    </w:p>
    <w:p w14:paraId="22E820C1" w14:textId="01A5C3E1" w:rsidR="00AC4CB4" w:rsidRDefault="00AC4CB4" w:rsidP="00AC4CB4">
      <w:pPr>
        <w:rPr>
          <w:b/>
          <w:bCs/>
        </w:rPr>
      </w:pPr>
      <w:r w:rsidRPr="009D31B8">
        <w:rPr>
          <w:b/>
          <w:bCs/>
        </w:rPr>
        <w:t>S</w:t>
      </w:r>
      <w:r>
        <w:rPr>
          <w:b/>
          <w:bCs/>
        </w:rPr>
        <w:t>I</w:t>
      </w:r>
      <w:r w:rsidRPr="009D31B8">
        <w:rPr>
          <w:b/>
          <w:bCs/>
        </w:rPr>
        <w:t>.</w:t>
      </w:r>
      <w:r>
        <w:rPr>
          <w:b/>
          <w:bCs/>
        </w:rPr>
        <w:t>3</w:t>
      </w:r>
      <w:r w:rsidRPr="009D31B8">
        <w:rPr>
          <w:b/>
          <w:bCs/>
        </w:rPr>
        <w:t xml:space="preserve"> </w:t>
      </w:r>
      <w:r>
        <w:rPr>
          <w:b/>
          <w:bCs/>
        </w:rPr>
        <w:t xml:space="preserve">HYDRUS 1D simulation </w:t>
      </w:r>
      <w:r w:rsidRPr="009D31B8">
        <w:rPr>
          <w:b/>
          <w:bCs/>
        </w:rPr>
        <w:t xml:space="preserve"> </w:t>
      </w:r>
    </w:p>
    <w:p w14:paraId="74947816" w14:textId="24824583" w:rsidR="00D810DD" w:rsidRDefault="00AC7A7C" w:rsidP="005D1ECF">
      <w:pPr>
        <w:jc w:val="both"/>
      </w:pPr>
      <w:r>
        <w:t xml:space="preserve">For all three locations simplified HYDRUS Water Flow simulations were </w:t>
      </w:r>
      <w:r w:rsidR="002A63EC">
        <w:t>performed</w:t>
      </w:r>
      <w:r>
        <w:t xml:space="preserve"> to understand the VWC profile</w:t>
      </w:r>
      <w:r w:rsidR="00D810DD">
        <w:t xml:space="preserve"> in relation to the textural shifts in the shallow subsurface</w:t>
      </w:r>
      <w:r>
        <w:t xml:space="preserve">. The simulations were based on the texture of the upper </w:t>
      </w:r>
      <w:r w:rsidR="0096508C">
        <w:t>6</w:t>
      </w:r>
      <w:r w:rsidR="00D810DD">
        <w:t>0 cm</w:t>
      </w:r>
      <w:r>
        <w:t xml:space="preserve"> of the soil profiles</w:t>
      </w:r>
      <w:r w:rsidR="00D810DD">
        <w:t xml:space="preserve"> (Van </w:t>
      </w:r>
      <w:proofErr w:type="spellStart"/>
      <w:r w:rsidR="00D810DD">
        <w:t>Asselen</w:t>
      </w:r>
      <w:proofErr w:type="spellEnd"/>
      <w:r w:rsidR="00D810DD">
        <w:t xml:space="preserve"> et al., </w:t>
      </w:r>
      <w:r w:rsidR="00F60AA1">
        <w:t>2020</w:t>
      </w:r>
      <w:r w:rsidR="00D810DD">
        <w:t>)</w:t>
      </w:r>
      <w:r>
        <w:t xml:space="preserve">. </w:t>
      </w:r>
      <w:r w:rsidR="00D810DD">
        <w:t xml:space="preserve">For Site 1, </w:t>
      </w:r>
      <w:proofErr w:type="spellStart"/>
      <w:r w:rsidR="00D810DD">
        <w:t>Hazerswoude</w:t>
      </w:r>
      <w:proofErr w:type="spellEnd"/>
      <w:r w:rsidR="00D810DD">
        <w:t xml:space="preserve">, this resulted in two layers defined as </w:t>
      </w:r>
      <w:r w:rsidR="00687D5F">
        <w:t xml:space="preserve">silty clay </w:t>
      </w:r>
      <w:r w:rsidR="00D810DD">
        <w:t>(0-22 cm depth</w:t>
      </w:r>
      <w:r w:rsidR="00687D5F">
        <w:t>, originally defined as “</w:t>
      </w:r>
      <w:proofErr w:type="spellStart"/>
      <w:r w:rsidR="00687D5F">
        <w:t>sterk</w:t>
      </w:r>
      <w:proofErr w:type="spellEnd"/>
      <w:r w:rsidR="00687D5F">
        <w:t xml:space="preserve"> </w:t>
      </w:r>
      <w:proofErr w:type="spellStart"/>
      <w:r w:rsidR="00687D5F">
        <w:t>siltige</w:t>
      </w:r>
      <w:proofErr w:type="spellEnd"/>
      <w:r w:rsidR="00687D5F">
        <w:t xml:space="preserve"> </w:t>
      </w:r>
      <w:proofErr w:type="spellStart"/>
      <w:r w:rsidR="00687D5F">
        <w:t>klei</w:t>
      </w:r>
      <w:proofErr w:type="spellEnd"/>
      <w:r w:rsidR="00687D5F">
        <w:t>”</w:t>
      </w:r>
      <w:r w:rsidR="00D810DD">
        <w:t xml:space="preserve">) and </w:t>
      </w:r>
      <w:r w:rsidR="00687D5F">
        <w:t xml:space="preserve">loam </w:t>
      </w:r>
      <w:r w:rsidR="00D810DD">
        <w:t>(22-60 cm depth</w:t>
      </w:r>
      <w:r w:rsidR="00687D5F">
        <w:t>, originally defined as “</w:t>
      </w:r>
      <w:proofErr w:type="spellStart"/>
      <w:r w:rsidR="00687D5F">
        <w:t>zwak</w:t>
      </w:r>
      <w:proofErr w:type="spellEnd"/>
      <w:r w:rsidR="00687D5F">
        <w:t xml:space="preserve"> </w:t>
      </w:r>
      <w:proofErr w:type="spellStart"/>
      <w:r w:rsidR="00687D5F">
        <w:t>zandig</w:t>
      </w:r>
      <w:proofErr w:type="spellEnd"/>
      <w:r w:rsidR="00687D5F">
        <w:t xml:space="preserve"> leem”</w:t>
      </w:r>
      <w:r w:rsidR="00D810DD">
        <w:t>). For Site 2</w:t>
      </w:r>
      <w:r w:rsidR="0096508C">
        <w:t xml:space="preserve"> and 3</w:t>
      </w:r>
      <w:r w:rsidR="00D810DD">
        <w:t xml:space="preserve">, </w:t>
      </w:r>
      <w:proofErr w:type="spellStart"/>
      <w:r w:rsidR="00D810DD">
        <w:t>Cabauw</w:t>
      </w:r>
      <w:proofErr w:type="spellEnd"/>
      <w:r w:rsidR="0096508C">
        <w:t xml:space="preserve"> and </w:t>
      </w:r>
      <w:proofErr w:type="spellStart"/>
      <w:proofErr w:type="gramStart"/>
      <w:r w:rsidR="0096508C">
        <w:t>Nieuwolda</w:t>
      </w:r>
      <w:proofErr w:type="spellEnd"/>
      <w:r w:rsidR="0096508C">
        <w:t xml:space="preserve">, </w:t>
      </w:r>
      <w:r w:rsidR="00D810DD">
        <w:t xml:space="preserve"> the</w:t>
      </w:r>
      <w:proofErr w:type="gramEnd"/>
      <w:r w:rsidR="00D810DD">
        <w:t xml:space="preserve"> upper </w:t>
      </w:r>
      <w:r w:rsidR="0096508C">
        <w:t>60</w:t>
      </w:r>
      <w:r w:rsidR="00D810DD">
        <w:t xml:space="preserve"> cm was described as</w:t>
      </w:r>
      <w:r w:rsidR="00687D5F">
        <w:t xml:space="preserve"> silty clay</w:t>
      </w:r>
      <w:r w:rsidR="00D810DD">
        <w:t xml:space="preserve">. </w:t>
      </w:r>
    </w:p>
    <w:p w14:paraId="3FBD7B93" w14:textId="626371D0" w:rsidR="00D810DD" w:rsidRDefault="00D810DD" w:rsidP="005D1ECF">
      <w:pPr>
        <w:jc w:val="both"/>
      </w:pPr>
      <w:r>
        <w:t xml:space="preserve">For Site 2 and 3, the texture of the shallow subsurface was homogeneous, resulting in VWC profiles that coincide with the suction profiles. For these two locations the subsurface was divided in a minimal number of simulation layers as defined in the methods of the main manuscript. </w:t>
      </w:r>
    </w:p>
    <w:p w14:paraId="171930AE" w14:textId="0D3A92BB" w:rsidR="00D810DD" w:rsidRDefault="00D810DD" w:rsidP="005D1ECF">
      <w:pPr>
        <w:jc w:val="both"/>
      </w:pPr>
      <w:r>
        <w:t xml:space="preserve">For Site 1, the combination of the relatively </w:t>
      </w:r>
      <w:proofErr w:type="gramStart"/>
      <w:r>
        <w:t>fine grained</w:t>
      </w:r>
      <w:proofErr w:type="gramEnd"/>
      <w:r>
        <w:t xml:space="preserve"> surfacing layer of </w:t>
      </w:r>
      <w:r w:rsidR="00687D5F">
        <w:t>silty clay</w:t>
      </w:r>
      <w:r>
        <w:t xml:space="preserve">, overlying </w:t>
      </w:r>
      <w:r w:rsidR="00687D5F">
        <w:t>loam</w:t>
      </w:r>
      <w:r>
        <w:t xml:space="preserve"> creates a VWC profile that </w:t>
      </w:r>
      <w:r w:rsidR="0096508C">
        <w:t>consists of two parts</w:t>
      </w:r>
      <w:r>
        <w:t xml:space="preserve">. An example of a simulated VWC profile (no precipitation, only a small amount of evaporation and </w:t>
      </w:r>
      <w:r w:rsidR="005D1ECF">
        <w:t xml:space="preserve">the average (during </w:t>
      </w:r>
      <w:r w:rsidR="00B036C2">
        <w:t>period</w:t>
      </w:r>
      <w:r w:rsidR="005D1ECF">
        <w:t xml:space="preserve"> of interest)</w:t>
      </w:r>
      <w:r>
        <w:t xml:space="preserve"> phreatic groundwater level </w:t>
      </w:r>
      <w:r w:rsidRPr="005D1ECF">
        <w:t xml:space="preserve">of </w:t>
      </w:r>
      <w:r w:rsidR="005D1ECF" w:rsidRPr="00F60AA1">
        <w:t>78</w:t>
      </w:r>
      <w:r w:rsidRPr="00F60AA1">
        <w:t xml:space="preserve"> cm</w:t>
      </w:r>
      <w:r w:rsidRPr="005D1ECF">
        <w:t xml:space="preserve"> below</w:t>
      </w:r>
      <w:r>
        <w:t xml:space="preserve"> the surface) is shown in Fig SI.3. The simulation layer intervals defined in the methods of the main manuscript are based on this simulation, to incorporate the </w:t>
      </w:r>
      <w:r w:rsidR="00687D5F">
        <w:t xml:space="preserve">shift in VWC between the silty clay and loam textural classes. </w:t>
      </w:r>
    </w:p>
    <w:p w14:paraId="761F55D8" w14:textId="77777777" w:rsidR="00687D5F" w:rsidRDefault="00074956" w:rsidP="005D1ECF">
      <w:pPr>
        <w:keepNext/>
      </w:pPr>
      <w:r w:rsidRPr="00074956">
        <w:rPr>
          <w:noProof/>
          <w:lang w:val="nl-NL"/>
        </w:rPr>
        <w:lastRenderedPageBreak/>
        <w:drawing>
          <wp:inline distT="0" distB="0" distL="0" distR="0" wp14:anchorId="1D4ED6B7" wp14:editId="7F30A9DF">
            <wp:extent cx="2484120" cy="2164080"/>
            <wp:effectExtent l="0" t="0" r="0" b="7620"/>
            <wp:docPr id="214074339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4120" cy="2164080"/>
                    </a:xfrm>
                    <a:prstGeom prst="rect">
                      <a:avLst/>
                    </a:prstGeom>
                    <a:noFill/>
                    <a:ln>
                      <a:noFill/>
                    </a:ln>
                  </pic:spPr>
                </pic:pic>
              </a:graphicData>
            </a:graphic>
          </wp:inline>
        </w:drawing>
      </w:r>
    </w:p>
    <w:p w14:paraId="0D1E49CB" w14:textId="201AA5CC" w:rsidR="00074956" w:rsidRPr="005D1ECF" w:rsidRDefault="00687D5F" w:rsidP="005D1ECF">
      <w:pPr>
        <w:pStyle w:val="Beskrivning"/>
        <w:jc w:val="both"/>
        <w:rPr>
          <w:lang w:val="en-US"/>
        </w:rPr>
      </w:pPr>
      <w:r>
        <w:t xml:space="preserve">Figure SI.3. </w:t>
      </w:r>
      <w:r w:rsidR="0096508C">
        <w:t xml:space="preserve">Result of a </w:t>
      </w:r>
      <w:r w:rsidR="0051570B">
        <w:t xml:space="preserve">simulation of the volumetric water content with depth for a simplified set of input parameters for Site 1, </w:t>
      </w:r>
      <w:proofErr w:type="spellStart"/>
      <w:r w:rsidR="0051570B">
        <w:t>Hazerswoude</w:t>
      </w:r>
      <w:proofErr w:type="spellEnd"/>
      <w:r w:rsidR="0051570B">
        <w:t>.</w:t>
      </w:r>
    </w:p>
    <w:p w14:paraId="7F8335C4" w14:textId="2254F884" w:rsidR="009D31B8" w:rsidRDefault="009D31B8" w:rsidP="009D31B8">
      <w:pPr>
        <w:rPr>
          <w:b/>
          <w:bCs/>
        </w:rPr>
      </w:pPr>
      <w:r w:rsidRPr="009D31B8">
        <w:rPr>
          <w:b/>
          <w:bCs/>
        </w:rPr>
        <w:t>S</w:t>
      </w:r>
      <w:r>
        <w:rPr>
          <w:b/>
          <w:bCs/>
        </w:rPr>
        <w:t>I</w:t>
      </w:r>
      <w:r w:rsidRPr="009D31B8">
        <w:rPr>
          <w:b/>
          <w:bCs/>
        </w:rPr>
        <w:t>.</w:t>
      </w:r>
      <w:r w:rsidR="00AC4CB4">
        <w:rPr>
          <w:b/>
          <w:bCs/>
        </w:rPr>
        <w:t>4</w:t>
      </w:r>
      <w:r w:rsidRPr="009D31B8">
        <w:rPr>
          <w:b/>
          <w:bCs/>
        </w:rPr>
        <w:t xml:space="preserve"> </w:t>
      </w:r>
      <w:r>
        <w:rPr>
          <w:b/>
          <w:bCs/>
        </w:rPr>
        <w:t xml:space="preserve">Lab-based matric-suction shrinkage relations </w:t>
      </w:r>
      <w:r w:rsidRPr="009D31B8">
        <w:rPr>
          <w:b/>
          <w:bCs/>
        </w:rPr>
        <w:t xml:space="preserve"> </w:t>
      </w:r>
    </w:p>
    <w:p w14:paraId="5188112A" w14:textId="7563248E" w:rsidR="009D31B8" w:rsidRDefault="009D31B8" w:rsidP="005D1ECF">
      <w:pPr>
        <w:jc w:val="both"/>
      </w:pPr>
      <w:r>
        <w:t>Table SI.</w:t>
      </w:r>
      <w:r w:rsidR="00425C8E">
        <w:t xml:space="preserve">3 </w:t>
      </w:r>
      <w:r>
        <w:t xml:space="preserve">summarizes the relations between matric suction and the deformation of the samples that have been applied in the work presented. </w:t>
      </w:r>
    </w:p>
    <w:p w14:paraId="6340FE54" w14:textId="26052A08" w:rsidR="00836586" w:rsidRPr="00793066" w:rsidRDefault="00836586" w:rsidP="005D1ECF">
      <w:pPr>
        <w:pStyle w:val="Beskrivning"/>
        <w:keepNext/>
        <w:jc w:val="both"/>
      </w:pPr>
      <w:r w:rsidRPr="00793066">
        <w:t xml:space="preserve">Table </w:t>
      </w:r>
      <w:r w:rsidR="00EE3E61">
        <w:t>SI.</w:t>
      </w:r>
      <w:r w:rsidR="00425C8E">
        <w:t>3</w:t>
      </w:r>
      <w:r w:rsidRPr="00793066">
        <w:t>. Relations matric suction and relative sample dimensions, noted down with two decimal places (full formulas noted down in SI), in which S is the matric suction [kPa] and the outcome is the relative dimension (H=vertical, V=volumetric).</w:t>
      </w:r>
    </w:p>
    <w:tbl>
      <w:tblPr>
        <w:tblStyle w:val="Tabellrutnt"/>
        <w:tblW w:w="0" w:type="auto"/>
        <w:tblLook w:val="04A0" w:firstRow="1" w:lastRow="0" w:firstColumn="1" w:lastColumn="0" w:noHBand="0" w:noVBand="1"/>
      </w:tblPr>
      <w:tblGrid>
        <w:gridCol w:w="1129"/>
        <w:gridCol w:w="7887"/>
      </w:tblGrid>
      <w:tr w:rsidR="00836586" w:rsidRPr="00793066" w14:paraId="6CDBD8E3" w14:textId="77777777" w:rsidTr="00FD0446">
        <w:tc>
          <w:tcPr>
            <w:tcW w:w="1129" w:type="dxa"/>
          </w:tcPr>
          <w:p w14:paraId="4F69C437" w14:textId="77777777" w:rsidR="00836586" w:rsidRPr="00793066" w:rsidRDefault="00836586" w:rsidP="00FD0446">
            <w:pPr>
              <w:pStyle w:val="Default"/>
              <w:rPr>
                <w:sz w:val="18"/>
                <w:szCs w:val="18"/>
                <w:lang w:val="en-GB"/>
              </w:rPr>
            </w:pPr>
            <w:r w:rsidRPr="00793066">
              <w:rPr>
                <w:sz w:val="18"/>
                <w:szCs w:val="18"/>
                <w:lang w:val="en-GB"/>
              </w:rPr>
              <w:t>Sample/</w:t>
            </w:r>
          </w:p>
          <w:p w14:paraId="27995ACF" w14:textId="77777777" w:rsidR="00836586" w:rsidRPr="00793066" w:rsidRDefault="00836586" w:rsidP="00FD0446">
            <w:pPr>
              <w:pStyle w:val="Default"/>
              <w:rPr>
                <w:sz w:val="18"/>
                <w:szCs w:val="18"/>
                <w:lang w:val="en-GB"/>
              </w:rPr>
            </w:pPr>
            <w:r w:rsidRPr="00793066">
              <w:rPr>
                <w:sz w:val="18"/>
                <w:szCs w:val="18"/>
                <w:lang w:val="en-GB"/>
              </w:rPr>
              <w:t>Relation</w:t>
            </w:r>
          </w:p>
        </w:tc>
        <w:tc>
          <w:tcPr>
            <w:tcW w:w="7887" w:type="dxa"/>
          </w:tcPr>
          <w:p w14:paraId="413D6F19" w14:textId="77777777" w:rsidR="00836586" w:rsidRPr="00793066" w:rsidRDefault="00836586" w:rsidP="00FD0446">
            <w:pPr>
              <w:pStyle w:val="Default"/>
              <w:jc w:val="center"/>
              <w:rPr>
                <w:sz w:val="18"/>
                <w:szCs w:val="18"/>
                <w:lang w:val="en-GB"/>
              </w:rPr>
            </w:pPr>
            <w:r w:rsidRPr="00793066">
              <w:rPr>
                <w:sz w:val="18"/>
                <w:szCs w:val="18"/>
                <w:lang w:val="en-GB"/>
              </w:rPr>
              <w:t>Relation relative dimensions and soil matric suction</w:t>
            </w:r>
          </w:p>
        </w:tc>
      </w:tr>
      <w:tr w:rsidR="00836586" w:rsidRPr="00793066" w14:paraId="62E4F4F1" w14:textId="77777777" w:rsidTr="00FD0446">
        <w:tc>
          <w:tcPr>
            <w:tcW w:w="9016" w:type="dxa"/>
            <w:gridSpan w:val="2"/>
            <w:shd w:val="clear" w:color="auto" w:fill="F2F2F2" w:themeFill="background1" w:themeFillShade="F2"/>
          </w:tcPr>
          <w:p w14:paraId="491C6F41" w14:textId="77777777" w:rsidR="00836586" w:rsidRPr="00793066" w:rsidRDefault="00836586" w:rsidP="00FD0446">
            <w:pPr>
              <w:pStyle w:val="Default"/>
              <w:rPr>
                <w:sz w:val="18"/>
                <w:szCs w:val="18"/>
                <w:lang w:val="en-GB"/>
              </w:rPr>
            </w:pPr>
            <w:r w:rsidRPr="00793066">
              <w:rPr>
                <w:sz w:val="18"/>
                <w:szCs w:val="18"/>
                <w:lang w:val="en-GB"/>
              </w:rPr>
              <w:t>Site 1</w:t>
            </w:r>
          </w:p>
        </w:tc>
      </w:tr>
      <w:tr w:rsidR="00836586" w:rsidRPr="00793066" w14:paraId="17284C42" w14:textId="77777777" w:rsidTr="00FD0446">
        <w:tc>
          <w:tcPr>
            <w:tcW w:w="1129" w:type="dxa"/>
          </w:tcPr>
          <w:p w14:paraId="0495A3B6" w14:textId="77777777" w:rsidR="00836586" w:rsidRPr="00793066" w:rsidRDefault="00836586" w:rsidP="00FD0446">
            <w:pPr>
              <w:pStyle w:val="Default"/>
              <w:rPr>
                <w:sz w:val="18"/>
                <w:szCs w:val="18"/>
                <w:lang w:val="en-GB"/>
              </w:rPr>
            </w:pPr>
            <w:r w:rsidRPr="00793066">
              <w:rPr>
                <w:sz w:val="18"/>
                <w:szCs w:val="18"/>
                <w:lang w:val="en-GB"/>
              </w:rPr>
              <w:t>S1.1 H</w:t>
            </w:r>
          </w:p>
        </w:tc>
        <w:tc>
          <w:tcPr>
            <w:tcW w:w="7887" w:type="dxa"/>
          </w:tcPr>
          <w:p w14:paraId="7BB62EA4" w14:textId="77777777" w:rsidR="00836586" w:rsidRPr="00793066" w:rsidRDefault="00836586" w:rsidP="00FD0446">
            <w:pPr>
              <w:pStyle w:val="Default"/>
              <w:jc w:val="center"/>
              <w:rPr>
                <w:sz w:val="18"/>
                <w:szCs w:val="18"/>
                <w:lang w:val="en-GB"/>
              </w:rPr>
            </w:pPr>
            <w:r w:rsidRPr="00793066">
              <w:rPr>
                <w:sz w:val="18"/>
                <w:szCs w:val="18"/>
                <w:lang w:val="en-GB"/>
              </w:rPr>
              <w:t>-1.50E-8*S^3 + 3.31E-06*S^2 – 2.59572137370905E-4*S + 1</w:t>
            </w:r>
          </w:p>
        </w:tc>
      </w:tr>
      <w:tr w:rsidR="00836586" w:rsidRPr="00793066" w14:paraId="29098B26" w14:textId="77777777" w:rsidTr="00FD0446">
        <w:tc>
          <w:tcPr>
            <w:tcW w:w="1129" w:type="dxa"/>
          </w:tcPr>
          <w:p w14:paraId="00022B11" w14:textId="77777777" w:rsidR="00836586" w:rsidRPr="00793066" w:rsidRDefault="00836586" w:rsidP="00FD0446">
            <w:pPr>
              <w:pStyle w:val="Default"/>
              <w:rPr>
                <w:sz w:val="18"/>
                <w:szCs w:val="18"/>
                <w:lang w:val="en-GB"/>
              </w:rPr>
            </w:pPr>
            <w:r w:rsidRPr="00793066">
              <w:rPr>
                <w:sz w:val="18"/>
                <w:szCs w:val="18"/>
                <w:lang w:val="en-GB"/>
              </w:rPr>
              <w:t>S1.2 H</w:t>
            </w:r>
          </w:p>
        </w:tc>
        <w:tc>
          <w:tcPr>
            <w:tcW w:w="7887" w:type="dxa"/>
          </w:tcPr>
          <w:p w14:paraId="6E3AC94B" w14:textId="77777777" w:rsidR="00836586" w:rsidRPr="00793066" w:rsidRDefault="00836586" w:rsidP="00FD0446">
            <w:pPr>
              <w:pStyle w:val="Default"/>
              <w:jc w:val="center"/>
              <w:rPr>
                <w:sz w:val="18"/>
                <w:szCs w:val="18"/>
                <w:lang w:val="en-GB"/>
              </w:rPr>
            </w:pPr>
            <w:r w:rsidRPr="00793066">
              <w:rPr>
                <w:i/>
                <w:iCs/>
                <w:sz w:val="18"/>
                <w:szCs w:val="18"/>
                <w:lang w:val="en-GB"/>
              </w:rPr>
              <w:t>If S&lt;80 kPa then</w:t>
            </w:r>
            <w:r w:rsidRPr="00793066">
              <w:rPr>
                <w:sz w:val="18"/>
                <w:szCs w:val="18"/>
                <w:lang w:val="en-GB"/>
              </w:rPr>
              <w:t xml:space="preserve"> </w:t>
            </w:r>
          </w:p>
          <w:p w14:paraId="60494333" w14:textId="77777777" w:rsidR="00836586" w:rsidRPr="00793066" w:rsidRDefault="00836586" w:rsidP="00FD0446">
            <w:pPr>
              <w:pStyle w:val="Default"/>
              <w:jc w:val="center"/>
              <w:rPr>
                <w:sz w:val="18"/>
                <w:szCs w:val="18"/>
                <w:lang w:val="en-GB"/>
              </w:rPr>
            </w:pPr>
            <w:r w:rsidRPr="00793066">
              <w:rPr>
                <w:sz w:val="18"/>
                <w:szCs w:val="18"/>
                <w:lang w:val="en-GB"/>
              </w:rPr>
              <w:t xml:space="preserve">2.29E-10*S^6 - 2.53E-08*S^5 + 1.10E-06*S^4 - 0.0000238*S^3 + 0.000277*S^2 - 0.00199*S + 0.997 </w:t>
            </w:r>
            <w:r w:rsidRPr="00793066">
              <w:rPr>
                <w:i/>
                <w:iCs/>
                <w:sz w:val="18"/>
                <w:szCs w:val="18"/>
                <w:lang w:val="en-GB"/>
              </w:rPr>
              <w:t>otherwise</w:t>
            </w:r>
            <w:r w:rsidRPr="00793066">
              <w:rPr>
                <w:sz w:val="18"/>
                <w:szCs w:val="18"/>
                <w:lang w:val="en-GB"/>
              </w:rPr>
              <w:t xml:space="preserve"> </w:t>
            </w:r>
          </w:p>
          <w:p w14:paraId="75A3D404" w14:textId="77777777" w:rsidR="00836586" w:rsidRPr="00793066" w:rsidRDefault="00836586" w:rsidP="00FD0446">
            <w:pPr>
              <w:pStyle w:val="Default"/>
              <w:jc w:val="center"/>
              <w:rPr>
                <w:sz w:val="18"/>
                <w:szCs w:val="18"/>
                <w:lang w:val="en-GB"/>
              </w:rPr>
            </w:pPr>
            <w:r w:rsidRPr="00793066">
              <w:rPr>
                <w:sz w:val="18"/>
                <w:szCs w:val="18"/>
                <w:lang w:val="en-GB"/>
              </w:rPr>
              <w:t>3.18E-09*S^4 + 6.87E-07*S^3 - 0.0000520*S^2 + 0.00156*S + 0.970</w:t>
            </w:r>
          </w:p>
        </w:tc>
      </w:tr>
      <w:tr w:rsidR="00836586" w:rsidRPr="00793066" w14:paraId="0BB727E9" w14:textId="77777777" w:rsidTr="00FD0446">
        <w:tc>
          <w:tcPr>
            <w:tcW w:w="1129" w:type="dxa"/>
          </w:tcPr>
          <w:p w14:paraId="6E2C07A5" w14:textId="77777777" w:rsidR="00836586" w:rsidRPr="00793066" w:rsidRDefault="00836586" w:rsidP="00FD0446">
            <w:pPr>
              <w:pStyle w:val="Default"/>
              <w:rPr>
                <w:sz w:val="18"/>
                <w:szCs w:val="18"/>
                <w:lang w:val="en-GB"/>
              </w:rPr>
            </w:pPr>
            <w:r w:rsidRPr="00793066">
              <w:rPr>
                <w:sz w:val="18"/>
                <w:szCs w:val="18"/>
                <w:lang w:val="en-GB"/>
              </w:rPr>
              <w:t>S1.3 H</w:t>
            </w:r>
          </w:p>
        </w:tc>
        <w:tc>
          <w:tcPr>
            <w:tcW w:w="7887" w:type="dxa"/>
          </w:tcPr>
          <w:p w14:paraId="2A2E32CA" w14:textId="77777777" w:rsidR="00836586" w:rsidRPr="00793066" w:rsidRDefault="00836586" w:rsidP="00FD0446">
            <w:pPr>
              <w:pStyle w:val="Default"/>
              <w:jc w:val="center"/>
              <w:rPr>
                <w:i/>
                <w:iCs/>
                <w:sz w:val="18"/>
                <w:szCs w:val="18"/>
                <w:lang w:val="en-GB"/>
              </w:rPr>
            </w:pPr>
            <w:r w:rsidRPr="00793066">
              <w:rPr>
                <w:i/>
                <w:iCs/>
                <w:sz w:val="18"/>
                <w:szCs w:val="18"/>
                <w:lang w:val="en-GB"/>
              </w:rPr>
              <w:t>If S&lt;21 kPa then</w:t>
            </w:r>
          </w:p>
          <w:p w14:paraId="495F2DF3" w14:textId="77777777" w:rsidR="00836586" w:rsidRPr="00793066" w:rsidRDefault="00836586" w:rsidP="00FD0446">
            <w:pPr>
              <w:pStyle w:val="Default"/>
              <w:jc w:val="center"/>
              <w:rPr>
                <w:sz w:val="18"/>
                <w:szCs w:val="18"/>
                <w:lang w:val="en-GB"/>
              </w:rPr>
            </w:pPr>
            <w:r w:rsidRPr="00793066">
              <w:rPr>
                <w:sz w:val="18"/>
                <w:szCs w:val="18"/>
                <w:lang w:val="en-GB"/>
              </w:rPr>
              <w:t xml:space="preserve">3.00E-10*S^6 - 3.28E-08*S^5 + 1.40E-06*S^4 -2.95E-5*S^3 + 3.30E-4*BV10^2 - 2.18E-3*S + 1 </w:t>
            </w:r>
          </w:p>
          <w:p w14:paraId="63729074" w14:textId="77777777" w:rsidR="00836586" w:rsidRPr="00793066" w:rsidRDefault="00836586" w:rsidP="00FD0446">
            <w:pPr>
              <w:pStyle w:val="Default"/>
              <w:jc w:val="center"/>
              <w:rPr>
                <w:sz w:val="18"/>
                <w:szCs w:val="18"/>
                <w:lang w:val="en-GB"/>
              </w:rPr>
            </w:pPr>
            <w:r w:rsidRPr="00793066">
              <w:rPr>
                <w:i/>
                <w:iCs/>
                <w:sz w:val="18"/>
                <w:szCs w:val="18"/>
                <w:lang w:val="en-GB"/>
              </w:rPr>
              <w:t>otherwise</w:t>
            </w:r>
            <w:r w:rsidRPr="00793066">
              <w:rPr>
                <w:sz w:val="18"/>
                <w:szCs w:val="18"/>
                <w:lang w:val="en-GB"/>
              </w:rPr>
              <w:t xml:space="preserve"> </w:t>
            </w:r>
          </w:p>
          <w:p w14:paraId="3D1C8F6D" w14:textId="77777777" w:rsidR="00836586" w:rsidRPr="00793066" w:rsidRDefault="00836586" w:rsidP="00FD0446">
            <w:pPr>
              <w:pStyle w:val="Default"/>
              <w:jc w:val="center"/>
              <w:rPr>
                <w:sz w:val="18"/>
                <w:szCs w:val="18"/>
                <w:lang w:val="en-GB"/>
              </w:rPr>
            </w:pPr>
            <w:r w:rsidRPr="00793066">
              <w:rPr>
                <w:sz w:val="18"/>
                <w:szCs w:val="18"/>
                <w:lang w:val="en-GB"/>
              </w:rPr>
              <w:t>-4.24E-11*S^5 + 1.12E-08*S^4 - 1.15E-06*S^3 + 5.73E-5*S^2 - 1.43E-3*S + 1.00</w:t>
            </w:r>
          </w:p>
        </w:tc>
      </w:tr>
      <w:tr w:rsidR="00836586" w:rsidRPr="00793066" w14:paraId="36BB4697" w14:textId="77777777" w:rsidTr="00FD0446">
        <w:tc>
          <w:tcPr>
            <w:tcW w:w="1129" w:type="dxa"/>
          </w:tcPr>
          <w:p w14:paraId="0C82CAEC" w14:textId="77777777" w:rsidR="00836586" w:rsidRPr="00793066" w:rsidRDefault="00836586" w:rsidP="00FD0446">
            <w:pPr>
              <w:pStyle w:val="Default"/>
              <w:rPr>
                <w:sz w:val="18"/>
                <w:szCs w:val="18"/>
                <w:lang w:val="en-GB"/>
              </w:rPr>
            </w:pPr>
            <w:r w:rsidRPr="00793066">
              <w:rPr>
                <w:sz w:val="18"/>
                <w:szCs w:val="18"/>
                <w:lang w:val="en-GB"/>
              </w:rPr>
              <w:t>S1.1 V</w:t>
            </w:r>
          </w:p>
        </w:tc>
        <w:tc>
          <w:tcPr>
            <w:tcW w:w="7887" w:type="dxa"/>
          </w:tcPr>
          <w:p w14:paraId="10AF78D5" w14:textId="77777777" w:rsidR="00836586" w:rsidRPr="00793066" w:rsidRDefault="00836586" w:rsidP="00FD0446">
            <w:pPr>
              <w:pStyle w:val="Default"/>
              <w:jc w:val="center"/>
              <w:rPr>
                <w:sz w:val="18"/>
                <w:szCs w:val="18"/>
                <w:lang w:val="en-GB"/>
              </w:rPr>
            </w:pPr>
            <w:r w:rsidRPr="00793066">
              <w:rPr>
                <w:sz w:val="18"/>
                <w:szCs w:val="18"/>
                <w:lang w:val="en-GB"/>
              </w:rPr>
              <w:t>2.42E-11*S^5 - 5.62E-09*S^4 + 4.05E-07*S^3 - 4.02E-06*S^2 - 0.00068*S + 0.99</w:t>
            </w:r>
          </w:p>
        </w:tc>
      </w:tr>
      <w:tr w:rsidR="00836586" w:rsidRPr="00793066" w14:paraId="59CB3075" w14:textId="77777777" w:rsidTr="00FD0446">
        <w:tc>
          <w:tcPr>
            <w:tcW w:w="1129" w:type="dxa"/>
          </w:tcPr>
          <w:p w14:paraId="498FE612" w14:textId="77777777" w:rsidR="00836586" w:rsidRPr="00793066" w:rsidRDefault="00836586" w:rsidP="00FD0446">
            <w:pPr>
              <w:pStyle w:val="Default"/>
              <w:rPr>
                <w:sz w:val="18"/>
                <w:szCs w:val="18"/>
                <w:lang w:val="en-GB"/>
              </w:rPr>
            </w:pPr>
            <w:r w:rsidRPr="00793066">
              <w:rPr>
                <w:sz w:val="18"/>
                <w:szCs w:val="18"/>
                <w:lang w:val="en-GB"/>
              </w:rPr>
              <w:t>S1.2 V</w:t>
            </w:r>
          </w:p>
        </w:tc>
        <w:tc>
          <w:tcPr>
            <w:tcW w:w="7887" w:type="dxa"/>
          </w:tcPr>
          <w:p w14:paraId="307A2ADD" w14:textId="77777777" w:rsidR="00836586" w:rsidRPr="00793066" w:rsidRDefault="00836586" w:rsidP="00FD0446">
            <w:pPr>
              <w:pStyle w:val="Default"/>
              <w:jc w:val="center"/>
              <w:rPr>
                <w:sz w:val="18"/>
                <w:szCs w:val="18"/>
                <w:lang w:val="en-GB"/>
              </w:rPr>
            </w:pPr>
            <w:r w:rsidRPr="00793066">
              <w:rPr>
                <w:sz w:val="18"/>
                <w:szCs w:val="18"/>
                <w:lang w:val="en-GB"/>
              </w:rPr>
              <w:t>2.97E-12*S^6 - 8.59E-10*S^5 + 9.54E-08*S^4 - 5.15E-6*S^3 + 1.40E-4*S^2 - 2.00E-3*S + 0.995</w:t>
            </w:r>
          </w:p>
        </w:tc>
      </w:tr>
      <w:tr w:rsidR="00836586" w:rsidRPr="00793066" w14:paraId="3D10E172" w14:textId="77777777" w:rsidTr="00FD0446">
        <w:tc>
          <w:tcPr>
            <w:tcW w:w="1129" w:type="dxa"/>
          </w:tcPr>
          <w:p w14:paraId="630EDFFA" w14:textId="77777777" w:rsidR="00836586" w:rsidRPr="00793066" w:rsidRDefault="00836586" w:rsidP="00FD0446">
            <w:pPr>
              <w:pStyle w:val="Default"/>
              <w:rPr>
                <w:sz w:val="18"/>
                <w:szCs w:val="18"/>
                <w:lang w:val="en-GB"/>
              </w:rPr>
            </w:pPr>
            <w:r w:rsidRPr="00793066">
              <w:rPr>
                <w:sz w:val="18"/>
                <w:szCs w:val="18"/>
                <w:lang w:val="en-GB"/>
              </w:rPr>
              <w:t>S1.3 V</w:t>
            </w:r>
          </w:p>
        </w:tc>
        <w:tc>
          <w:tcPr>
            <w:tcW w:w="7887" w:type="dxa"/>
          </w:tcPr>
          <w:p w14:paraId="4CB3741A" w14:textId="77777777" w:rsidR="00836586" w:rsidRPr="00793066" w:rsidRDefault="00836586" w:rsidP="00FD0446">
            <w:pPr>
              <w:pStyle w:val="Default"/>
              <w:jc w:val="center"/>
              <w:rPr>
                <w:sz w:val="18"/>
                <w:szCs w:val="18"/>
                <w:lang w:val="en-GB"/>
              </w:rPr>
            </w:pPr>
            <w:r w:rsidRPr="00793066">
              <w:rPr>
                <w:i/>
                <w:iCs/>
                <w:sz w:val="18"/>
                <w:szCs w:val="18"/>
                <w:lang w:val="en-GB"/>
              </w:rPr>
              <w:t>If S&lt;30 kPa then</w:t>
            </w:r>
            <w:r w:rsidRPr="00793066">
              <w:rPr>
                <w:sz w:val="18"/>
                <w:szCs w:val="18"/>
                <w:lang w:val="en-GB"/>
              </w:rPr>
              <w:t xml:space="preserve"> </w:t>
            </w:r>
          </w:p>
          <w:p w14:paraId="1B79F412" w14:textId="77777777" w:rsidR="00836586" w:rsidRPr="00793066" w:rsidRDefault="00836586" w:rsidP="00FD0446">
            <w:pPr>
              <w:pStyle w:val="Default"/>
              <w:jc w:val="center"/>
              <w:rPr>
                <w:sz w:val="18"/>
                <w:szCs w:val="18"/>
                <w:lang w:val="en-GB"/>
              </w:rPr>
            </w:pPr>
            <w:r w:rsidRPr="00793066">
              <w:rPr>
                <w:sz w:val="18"/>
                <w:szCs w:val="18"/>
                <w:lang w:val="en-GB"/>
              </w:rPr>
              <w:t xml:space="preserve">2.29E-10*S^6 - 2.53E-08*S^5 + 1.10E-06*S^4 -2.38E-5*S^3 + 2.77E-4*S^2 -1.99E-3*S + 1 </w:t>
            </w:r>
          </w:p>
          <w:p w14:paraId="30951C39" w14:textId="77777777" w:rsidR="00836586" w:rsidRPr="00793066" w:rsidRDefault="00836586" w:rsidP="00FD0446">
            <w:pPr>
              <w:pStyle w:val="Default"/>
              <w:jc w:val="center"/>
              <w:rPr>
                <w:sz w:val="18"/>
                <w:szCs w:val="18"/>
                <w:lang w:val="en-GB"/>
              </w:rPr>
            </w:pPr>
            <w:r w:rsidRPr="00793066">
              <w:rPr>
                <w:i/>
                <w:iCs/>
                <w:sz w:val="18"/>
                <w:szCs w:val="18"/>
                <w:lang w:val="en-GB"/>
              </w:rPr>
              <w:t>otherwise</w:t>
            </w:r>
            <w:r w:rsidRPr="00793066">
              <w:rPr>
                <w:sz w:val="18"/>
                <w:szCs w:val="18"/>
                <w:lang w:val="en-GB"/>
              </w:rPr>
              <w:t xml:space="preserve"> </w:t>
            </w:r>
          </w:p>
          <w:p w14:paraId="63688DB2" w14:textId="77777777" w:rsidR="00836586" w:rsidRPr="00793066" w:rsidRDefault="00836586" w:rsidP="00FD0446">
            <w:pPr>
              <w:pStyle w:val="Default"/>
              <w:jc w:val="center"/>
              <w:rPr>
                <w:sz w:val="18"/>
                <w:szCs w:val="18"/>
                <w:lang w:val="en-GB"/>
              </w:rPr>
            </w:pPr>
            <w:r w:rsidRPr="00793066">
              <w:rPr>
                <w:sz w:val="18"/>
                <w:szCs w:val="18"/>
                <w:lang w:val="en-GB"/>
              </w:rPr>
              <w:t>-3.18E-09*S^4 + 6.87E-07*S^3 - 5.20E-6*S^2 + 1.56E-3*S + 0.97</w:t>
            </w:r>
          </w:p>
        </w:tc>
      </w:tr>
      <w:tr w:rsidR="00836586" w:rsidRPr="00793066" w14:paraId="2E3586A1" w14:textId="77777777" w:rsidTr="00FD0446">
        <w:tc>
          <w:tcPr>
            <w:tcW w:w="9016" w:type="dxa"/>
            <w:gridSpan w:val="2"/>
            <w:shd w:val="clear" w:color="auto" w:fill="F2F2F2" w:themeFill="background1" w:themeFillShade="F2"/>
          </w:tcPr>
          <w:p w14:paraId="4BA5AEF3" w14:textId="77777777" w:rsidR="00836586" w:rsidRPr="00793066" w:rsidRDefault="00836586" w:rsidP="00FD0446">
            <w:pPr>
              <w:pStyle w:val="Default"/>
              <w:rPr>
                <w:sz w:val="18"/>
                <w:szCs w:val="18"/>
                <w:lang w:val="en-GB"/>
              </w:rPr>
            </w:pPr>
            <w:r w:rsidRPr="00793066">
              <w:rPr>
                <w:sz w:val="18"/>
                <w:szCs w:val="18"/>
                <w:lang w:val="en-GB"/>
              </w:rPr>
              <w:t>Site 2</w:t>
            </w:r>
          </w:p>
        </w:tc>
      </w:tr>
      <w:tr w:rsidR="00836586" w:rsidRPr="00793066" w14:paraId="4663AEF8" w14:textId="77777777" w:rsidTr="00FD0446">
        <w:tc>
          <w:tcPr>
            <w:tcW w:w="1129" w:type="dxa"/>
          </w:tcPr>
          <w:p w14:paraId="567AACF9" w14:textId="77777777" w:rsidR="00836586" w:rsidRPr="00793066" w:rsidRDefault="00836586" w:rsidP="00FD0446">
            <w:pPr>
              <w:pStyle w:val="Default"/>
              <w:rPr>
                <w:sz w:val="18"/>
                <w:szCs w:val="18"/>
                <w:lang w:val="en-GB"/>
              </w:rPr>
            </w:pPr>
            <w:r w:rsidRPr="00793066">
              <w:rPr>
                <w:sz w:val="18"/>
                <w:szCs w:val="18"/>
                <w:lang w:val="en-GB"/>
              </w:rPr>
              <w:t>S2.1 H</w:t>
            </w:r>
          </w:p>
        </w:tc>
        <w:tc>
          <w:tcPr>
            <w:tcW w:w="7887" w:type="dxa"/>
          </w:tcPr>
          <w:p w14:paraId="3B4AA82B" w14:textId="77777777" w:rsidR="00836586" w:rsidRPr="00793066" w:rsidRDefault="00836586" w:rsidP="00FD0446">
            <w:pPr>
              <w:pStyle w:val="Default"/>
              <w:jc w:val="center"/>
              <w:rPr>
                <w:sz w:val="18"/>
                <w:szCs w:val="18"/>
                <w:lang w:val="en-GB"/>
              </w:rPr>
            </w:pPr>
            <w:r w:rsidRPr="00793066">
              <w:rPr>
                <w:i/>
                <w:iCs/>
                <w:sz w:val="18"/>
                <w:szCs w:val="18"/>
                <w:lang w:val="en-GB"/>
              </w:rPr>
              <w:t>If S&lt;2.2 kPa then</w:t>
            </w:r>
            <w:r w:rsidRPr="00793066">
              <w:rPr>
                <w:sz w:val="18"/>
                <w:szCs w:val="18"/>
                <w:lang w:val="en-GB"/>
              </w:rPr>
              <w:t xml:space="preserve"> </w:t>
            </w:r>
          </w:p>
          <w:p w14:paraId="3A22600C" w14:textId="77777777" w:rsidR="00836586" w:rsidRPr="00793066" w:rsidRDefault="00836586" w:rsidP="00FD0446">
            <w:pPr>
              <w:pStyle w:val="Default"/>
              <w:jc w:val="center"/>
              <w:rPr>
                <w:sz w:val="18"/>
                <w:szCs w:val="18"/>
                <w:lang w:val="en-GB"/>
              </w:rPr>
            </w:pPr>
            <w:r w:rsidRPr="00793066">
              <w:rPr>
                <w:sz w:val="18"/>
                <w:szCs w:val="18"/>
                <w:lang w:val="en-GB"/>
              </w:rPr>
              <w:t>6.74E-4*S^6 - 7.20E-3*S^5 + 2.94E-2*S^4 - 5.73E-2*S^3 + 5.59E-2*S^2 - 2.99E-2*S+ 0.999</w:t>
            </w:r>
          </w:p>
          <w:p w14:paraId="53CB91D0" w14:textId="77777777" w:rsidR="00836586" w:rsidRPr="00793066" w:rsidRDefault="00836586" w:rsidP="00FD0446">
            <w:pPr>
              <w:pStyle w:val="Default"/>
              <w:jc w:val="center"/>
              <w:rPr>
                <w:i/>
                <w:iCs/>
                <w:sz w:val="18"/>
                <w:szCs w:val="18"/>
                <w:lang w:val="en-GB"/>
              </w:rPr>
            </w:pPr>
            <w:r w:rsidRPr="00793066">
              <w:rPr>
                <w:i/>
                <w:iCs/>
                <w:sz w:val="18"/>
                <w:szCs w:val="18"/>
                <w:lang w:val="en-GB"/>
              </w:rPr>
              <w:t>otherwise</w:t>
            </w:r>
          </w:p>
          <w:p w14:paraId="43A5B027" w14:textId="77777777" w:rsidR="00836586" w:rsidRPr="00793066" w:rsidRDefault="00836586" w:rsidP="00FD0446">
            <w:pPr>
              <w:pStyle w:val="Default"/>
              <w:jc w:val="center"/>
              <w:rPr>
                <w:sz w:val="18"/>
                <w:szCs w:val="18"/>
                <w:lang w:val="en-GB"/>
              </w:rPr>
            </w:pPr>
            <w:r w:rsidRPr="00793066">
              <w:rPr>
                <w:sz w:val="18"/>
                <w:szCs w:val="18"/>
                <w:lang w:val="en-GB"/>
              </w:rPr>
              <w:t>7.05E-14*S^6 - 3.39E-11*S^5 + 6.38E-09*S^4 - 6.00E-07*S^3 + 3.05E-5*S^2 - 9.69E-4*S + 0.989</w:t>
            </w:r>
          </w:p>
        </w:tc>
      </w:tr>
      <w:tr w:rsidR="00836586" w:rsidRPr="00793066" w14:paraId="75D7F591" w14:textId="77777777" w:rsidTr="00FD0446">
        <w:tc>
          <w:tcPr>
            <w:tcW w:w="1129" w:type="dxa"/>
          </w:tcPr>
          <w:p w14:paraId="793C4206" w14:textId="77777777" w:rsidR="00836586" w:rsidRPr="00793066" w:rsidRDefault="00836586" w:rsidP="00FD0446">
            <w:pPr>
              <w:pStyle w:val="Default"/>
              <w:rPr>
                <w:sz w:val="18"/>
                <w:szCs w:val="18"/>
                <w:lang w:val="en-GB"/>
              </w:rPr>
            </w:pPr>
            <w:r w:rsidRPr="00793066">
              <w:rPr>
                <w:sz w:val="18"/>
                <w:szCs w:val="18"/>
                <w:lang w:val="en-GB"/>
              </w:rPr>
              <w:t>S2.1 V</w:t>
            </w:r>
          </w:p>
        </w:tc>
        <w:tc>
          <w:tcPr>
            <w:tcW w:w="7887" w:type="dxa"/>
          </w:tcPr>
          <w:p w14:paraId="17BDC988" w14:textId="77777777" w:rsidR="00836586" w:rsidRPr="00793066" w:rsidRDefault="00836586" w:rsidP="00FD0446">
            <w:pPr>
              <w:pStyle w:val="Default"/>
              <w:jc w:val="center"/>
              <w:rPr>
                <w:sz w:val="18"/>
                <w:szCs w:val="18"/>
                <w:lang w:val="en-GB"/>
              </w:rPr>
            </w:pPr>
            <w:r w:rsidRPr="00793066">
              <w:rPr>
                <w:i/>
                <w:iCs/>
                <w:sz w:val="18"/>
                <w:szCs w:val="18"/>
                <w:lang w:val="en-GB"/>
              </w:rPr>
              <w:t>If S&lt;3.4 kPa then</w:t>
            </w:r>
          </w:p>
          <w:p w14:paraId="66E928DE" w14:textId="77777777" w:rsidR="00836586" w:rsidRPr="00793066" w:rsidRDefault="00836586" w:rsidP="00FD0446">
            <w:pPr>
              <w:pStyle w:val="Default"/>
              <w:jc w:val="center"/>
              <w:rPr>
                <w:sz w:val="18"/>
                <w:szCs w:val="18"/>
                <w:lang w:val="en-GB"/>
              </w:rPr>
            </w:pPr>
            <w:r w:rsidRPr="00793066">
              <w:rPr>
                <w:sz w:val="18"/>
                <w:szCs w:val="18"/>
                <w:lang w:val="en-GB"/>
              </w:rPr>
              <w:t>5.71E-4*S^6 - 6.59E-3*S^5 + 2.91E-2*S^4 – 6.06E-2*S^3 + 5.94E-2*S^2 – 3.08E-2*S + 0.999</w:t>
            </w:r>
          </w:p>
          <w:p w14:paraId="19D1AAE9" w14:textId="77777777" w:rsidR="00836586" w:rsidRPr="00793066" w:rsidRDefault="00836586" w:rsidP="00FD0446">
            <w:pPr>
              <w:pStyle w:val="Default"/>
              <w:jc w:val="center"/>
              <w:rPr>
                <w:i/>
                <w:iCs/>
                <w:sz w:val="18"/>
                <w:szCs w:val="18"/>
                <w:lang w:val="en-GB"/>
              </w:rPr>
            </w:pPr>
            <w:r w:rsidRPr="00793066">
              <w:rPr>
                <w:i/>
                <w:iCs/>
                <w:sz w:val="18"/>
                <w:szCs w:val="18"/>
                <w:lang w:val="en-GB"/>
              </w:rPr>
              <w:t>otherwise</w:t>
            </w:r>
          </w:p>
          <w:p w14:paraId="1B967374" w14:textId="77777777" w:rsidR="00836586" w:rsidRPr="00793066" w:rsidRDefault="00836586" w:rsidP="00FD0446">
            <w:pPr>
              <w:pStyle w:val="Default"/>
              <w:jc w:val="center"/>
              <w:rPr>
                <w:sz w:val="18"/>
                <w:szCs w:val="18"/>
                <w:lang w:val="en-GB"/>
              </w:rPr>
            </w:pPr>
            <w:r w:rsidRPr="00793066">
              <w:rPr>
                <w:sz w:val="18"/>
                <w:szCs w:val="18"/>
                <w:lang w:val="en-GB"/>
              </w:rPr>
              <w:t>2.42E-13*S^6 - 1.12E-10*S^5 + 2.05E-08*S^4 - 1.93E-06*S^3 + 0.000100*S^2 - 0.00322*S + 0.9851</w:t>
            </w:r>
          </w:p>
        </w:tc>
      </w:tr>
    </w:tbl>
    <w:p w14:paraId="0D1F8C39" w14:textId="77777777" w:rsidR="009D31B8" w:rsidRDefault="009D31B8"/>
    <w:p w14:paraId="2710B56F" w14:textId="4326B805" w:rsidR="009D31B8" w:rsidRPr="00E14185" w:rsidRDefault="009D31B8" w:rsidP="009D31B8">
      <w:pPr>
        <w:rPr>
          <w:b/>
          <w:bCs/>
          <w:lang w:val="fr-FR"/>
        </w:rPr>
      </w:pPr>
      <w:r w:rsidRPr="00E14185">
        <w:rPr>
          <w:b/>
          <w:bCs/>
          <w:lang w:val="fr-FR"/>
        </w:rPr>
        <w:t>SI.</w:t>
      </w:r>
      <w:r w:rsidR="00F60AA1">
        <w:rPr>
          <w:b/>
          <w:bCs/>
          <w:lang w:val="fr-FR"/>
        </w:rPr>
        <w:t>5</w:t>
      </w:r>
      <w:r w:rsidR="002E01CC" w:rsidRPr="00E14185">
        <w:rPr>
          <w:b/>
          <w:bCs/>
          <w:lang w:val="fr-FR"/>
        </w:rPr>
        <w:t xml:space="preserve"> </w:t>
      </w:r>
      <w:r w:rsidRPr="00E14185">
        <w:rPr>
          <w:b/>
          <w:bCs/>
          <w:lang w:val="fr-FR"/>
        </w:rPr>
        <w:t>Interpolation suction for Site 2: Cabauw</w:t>
      </w:r>
    </w:p>
    <w:p w14:paraId="23579BE6" w14:textId="6814CA97" w:rsidR="009D31B8" w:rsidRPr="00793066" w:rsidRDefault="009D31B8" w:rsidP="00F60AA1">
      <w:pPr>
        <w:jc w:val="both"/>
      </w:pPr>
      <w:r>
        <w:t xml:space="preserve">Due to data gaps, the suction measured at </w:t>
      </w:r>
      <w:proofErr w:type="gramStart"/>
      <w:r>
        <w:t>20</w:t>
      </w:r>
      <w:proofErr w:type="gramEnd"/>
      <w:r>
        <w:t xml:space="preserve"> and 50 cm depths was interpolated for Site 2: </w:t>
      </w:r>
      <w:proofErr w:type="spellStart"/>
      <w:r>
        <w:t>Cabauw</w:t>
      </w:r>
      <w:proofErr w:type="spellEnd"/>
      <w:r>
        <w:t>. Figure SI.</w:t>
      </w:r>
      <w:r w:rsidR="00F60AA1">
        <w:t>4</w:t>
      </w:r>
      <w:r w:rsidR="002E01CC">
        <w:t xml:space="preserve"> </w:t>
      </w:r>
      <w:r>
        <w:t xml:space="preserve">shows the results of the interpolation compared to the measured matric suction at a depth of 35 cm. </w:t>
      </w:r>
    </w:p>
    <w:p w14:paraId="2AC34480" w14:textId="77777777" w:rsidR="00712304" w:rsidRDefault="00296E86" w:rsidP="00712304">
      <w:pPr>
        <w:keepNext/>
      </w:pPr>
      <w:r w:rsidRPr="00793066">
        <w:rPr>
          <w:noProof/>
        </w:rPr>
        <w:lastRenderedPageBreak/>
        <w:drawing>
          <wp:inline distT="0" distB="0" distL="0" distR="0" wp14:anchorId="191FF35B" wp14:editId="756268FD">
            <wp:extent cx="3589616" cy="3733800"/>
            <wp:effectExtent l="0" t="0" r="0" b="0"/>
            <wp:docPr id="171703144" name="Afbeelding 12" descr="Afbeelding met tekst, schermopname, Rechthoek,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3144" name="Afbeelding 12" descr="Afbeelding met tekst, schermopname, Rechthoek, Graphics&#10;&#10;Door AI gegenereerde inhoud is mogelijk onjuist."/>
                    <pic:cNvPicPr/>
                  </pic:nvPicPr>
                  <pic:blipFill rotWithShape="1">
                    <a:blip r:embed="rId11" cstate="print">
                      <a:extLst>
                        <a:ext uri="{28A0092B-C50C-407E-A947-70E740481C1C}">
                          <a14:useLocalDpi xmlns:a14="http://schemas.microsoft.com/office/drawing/2010/main" val="0"/>
                        </a:ext>
                      </a:extLst>
                    </a:blip>
                    <a:srcRect l="7046" t="14943" r="36181" b="43301"/>
                    <a:stretch>
                      <a:fillRect/>
                    </a:stretch>
                  </pic:blipFill>
                  <pic:spPr bwMode="auto">
                    <a:xfrm>
                      <a:off x="0" y="0"/>
                      <a:ext cx="3602292" cy="3746985"/>
                    </a:xfrm>
                    <a:prstGeom prst="rect">
                      <a:avLst/>
                    </a:prstGeom>
                    <a:ln>
                      <a:noFill/>
                    </a:ln>
                    <a:extLst>
                      <a:ext uri="{53640926-AAD7-44D8-BBD7-CCE9431645EC}">
                        <a14:shadowObscured xmlns:a14="http://schemas.microsoft.com/office/drawing/2010/main"/>
                      </a:ext>
                    </a:extLst>
                  </pic:spPr>
                </pic:pic>
              </a:graphicData>
            </a:graphic>
          </wp:inline>
        </w:drawing>
      </w:r>
    </w:p>
    <w:p w14:paraId="745521AE" w14:textId="582744C7" w:rsidR="00B00DA5" w:rsidRDefault="00712304" w:rsidP="00F60AA1">
      <w:pPr>
        <w:pStyle w:val="Beskrivning"/>
        <w:jc w:val="both"/>
        <w:rPr>
          <w:lang w:val="en-US"/>
        </w:rPr>
      </w:pPr>
      <w:r w:rsidRPr="00712304">
        <w:rPr>
          <w:lang w:val="en-US"/>
        </w:rPr>
        <w:t>Figure SI.</w:t>
      </w:r>
      <w:r w:rsidR="00F60AA1">
        <w:rPr>
          <w:lang w:val="en-US"/>
        </w:rPr>
        <w:t>4</w:t>
      </w:r>
      <w:r w:rsidR="002E01CC" w:rsidRPr="00712304">
        <w:rPr>
          <w:lang w:val="en-US"/>
        </w:rPr>
        <w:t xml:space="preserve"> </w:t>
      </w:r>
      <w:r w:rsidRPr="00712304">
        <w:rPr>
          <w:lang w:val="en-US"/>
        </w:rPr>
        <w:t>The agreement b</w:t>
      </w:r>
      <w:r>
        <w:rPr>
          <w:lang w:val="en-US"/>
        </w:rPr>
        <w:t xml:space="preserve">etween measured and interpolated matric suction at a depth of 35 cm at Site 2: </w:t>
      </w:r>
      <w:proofErr w:type="spellStart"/>
      <w:r>
        <w:rPr>
          <w:lang w:val="en-US"/>
        </w:rPr>
        <w:t>Cabauw</w:t>
      </w:r>
      <w:proofErr w:type="spellEnd"/>
      <w:r>
        <w:rPr>
          <w:lang w:val="en-US"/>
        </w:rPr>
        <w:t xml:space="preserve">. </w:t>
      </w:r>
    </w:p>
    <w:p w14:paraId="64536141" w14:textId="77777777" w:rsidR="009D31B8" w:rsidRDefault="009D31B8" w:rsidP="009D31B8"/>
    <w:p w14:paraId="74388160" w14:textId="46E33276" w:rsidR="009D31B8" w:rsidRDefault="009D31B8" w:rsidP="009D31B8">
      <w:pPr>
        <w:rPr>
          <w:b/>
          <w:bCs/>
        </w:rPr>
      </w:pPr>
      <w:r w:rsidRPr="009D31B8">
        <w:rPr>
          <w:b/>
          <w:bCs/>
        </w:rPr>
        <w:t>S</w:t>
      </w:r>
      <w:r>
        <w:rPr>
          <w:b/>
          <w:bCs/>
        </w:rPr>
        <w:t>I</w:t>
      </w:r>
      <w:r w:rsidRPr="009D31B8">
        <w:rPr>
          <w:b/>
          <w:bCs/>
        </w:rPr>
        <w:t>.</w:t>
      </w:r>
      <w:r w:rsidR="00F60AA1">
        <w:rPr>
          <w:b/>
          <w:bCs/>
        </w:rPr>
        <w:t>6</w:t>
      </w:r>
      <w:r w:rsidR="002E01CC" w:rsidRPr="009D31B8">
        <w:rPr>
          <w:b/>
          <w:bCs/>
        </w:rPr>
        <w:t xml:space="preserve"> </w:t>
      </w:r>
      <w:r>
        <w:rPr>
          <w:b/>
          <w:bCs/>
        </w:rPr>
        <w:t xml:space="preserve">Shallow subsurface layer deformation in relation to temperature for Site 3: </w:t>
      </w:r>
      <w:proofErr w:type="spellStart"/>
      <w:r>
        <w:rPr>
          <w:b/>
          <w:bCs/>
        </w:rPr>
        <w:t>Nieuwolda</w:t>
      </w:r>
      <w:proofErr w:type="spellEnd"/>
    </w:p>
    <w:p w14:paraId="1E6CC222" w14:textId="121CD96D" w:rsidR="009D31B8" w:rsidRDefault="009D31B8" w:rsidP="00F60AA1">
      <w:pPr>
        <w:pStyle w:val="Beskrivning"/>
        <w:jc w:val="both"/>
      </w:pPr>
      <w:r>
        <w:t>The comparison between the temperature measured at a depth of 20 to 35 cm depth is shown in Fig. SI.</w:t>
      </w:r>
      <w:r w:rsidR="00F60AA1">
        <w:t>5</w:t>
      </w:r>
      <w:r>
        <w:t>.</w:t>
      </w:r>
      <w:r w:rsidR="00A2628A">
        <w:rPr>
          <w:noProof/>
        </w:rPr>
        <w:drawing>
          <wp:inline distT="0" distB="0" distL="0" distR="0" wp14:anchorId="765D88EF" wp14:editId="5D38AD6F">
            <wp:extent cx="5731510" cy="3399790"/>
            <wp:effectExtent l="0" t="0" r="2540" b="0"/>
            <wp:docPr id="18879671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67117" name="Afbeelding 18879671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399790"/>
                    </a:xfrm>
                    <a:prstGeom prst="rect">
                      <a:avLst/>
                    </a:prstGeom>
                  </pic:spPr>
                </pic:pic>
              </a:graphicData>
            </a:graphic>
          </wp:inline>
        </w:drawing>
      </w:r>
      <w:r w:rsidR="00712304">
        <w:t>Figure SI.</w:t>
      </w:r>
      <w:r w:rsidR="00F60AA1">
        <w:t>5</w:t>
      </w:r>
      <w:r w:rsidR="002E01CC">
        <w:t xml:space="preserve"> </w:t>
      </w:r>
      <w:r w:rsidR="00712304">
        <w:t>The temperature (left vertical axis, values reversed</w:t>
      </w:r>
      <w:r w:rsidR="00111782">
        <w:t>; grey dots</w:t>
      </w:r>
      <w:r w:rsidR="00712304">
        <w:t>) and the surface layer (7-50 cm depth) thickness change (right vertical axis</w:t>
      </w:r>
      <w:r w:rsidR="00111782">
        <w:t>; black line</w:t>
      </w:r>
      <w:r w:rsidR="00712304">
        <w:t xml:space="preserve">) over time of Site 3: </w:t>
      </w:r>
      <w:proofErr w:type="spellStart"/>
      <w:r w:rsidR="00712304">
        <w:t>Nieuwolda</w:t>
      </w:r>
      <w:proofErr w:type="spellEnd"/>
      <w:r w:rsidR="00712304">
        <w:t>. Two peaks in thickness during cold (1 degree or colder) days.</w:t>
      </w:r>
    </w:p>
    <w:p w14:paraId="04247A74" w14:textId="7674DA76" w:rsidR="009D31B8" w:rsidRDefault="009D31B8" w:rsidP="009D31B8">
      <w:pPr>
        <w:rPr>
          <w:b/>
          <w:bCs/>
        </w:rPr>
      </w:pPr>
      <w:r w:rsidRPr="009D31B8">
        <w:rPr>
          <w:b/>
          <w:bCs/>
        </w:rPr>
        <w:lastRenderedPageBreak/>
        <w:t>S</w:t>
      </w:r>
      <w:r>
        <w:rPr>
          <w:b/>
          <w:bCs/>
        </w:rPr>
        <w:t>I</w:t>
      </w:r>
      <w:r w:rsidRPr="009D31B8">
        <w:rPr>
          <w:b/>
          <w:bCs/>
        </w:rPr>
        <w:t>.</w:t>
      </w:r>
      <w:r w:rsidR="00F60AA1">
        <w:rPr>
          <w:b/>
          <w:bCs/>
        </w:rPr>
        <w:t>7</w:t>
      </w:r>
      <w:r w:rsidR="002E01CC" w:rsidRPr="009D31B8">
        <w:rPr>
          <w:b/>
          <w:bCs/>
        </w:rPr>
        <w:t xml:space="preserve"> </w:t>
      </w:r>
      <w:r w:rsidR="00E64597">
        <w:rPr>
          <w:b/>
          <w:bCs/>
        </w:rPr>
        <w:t>G</w:t>
      </w:r>
      <w:r>
        <w:rPr>
          <w:b/>
          <w:bCs/>
        </w:rPr>
        <w:t>roundwater level in relation to shallow subsurface layer deformation</w:t>
      </w:r>
    </w:p>
    <w:p w14:paraId="101C1D2E" w14:textId="2F22F01B" w:rsidR="009D31B8" w:rsidRDefault="009D31B8" w:rsidP="00F60AA1">
      <w:pPr>
        <w:jc w:val="both"/>
      </w:pPr>
      <w:r>
        <w:t xml:space="preserve">The groundwater level increases up to very close to the </w:t>
      </w:r>
      <w:r w:rsidR="00CC7D04">
        <w:t xml:space="preserve">land </w:t>
      </w:r>
      <w:r>
        <w:t xml:space="preserve">surface at Site 1: </w:t>
      </w:r>
      <w:proofErr w:type="spellStart"/>
      <w:r>
        <w:t>Hazerswoude</w:t>
      </w:r>
      <w:proofErr w:type="spellEnd"/>
      <w:r>
        <w:t>. The comparison to slow swell in the shallow subsurface layer is shown in Fig. SI.</w:t>
      </w:r>
      <w:r w:rsidR="00F60AA1">
        <w:t>6</w:t>
      </w:r>
      <w:r>
        <w:t>.</w:t>
      </w:r>
    </w:p>
    <w:p w14:paraId="6E363265" w14:textId="188C6BAB" w:rsidR="00712304" w:rsidRDefault="00571D23" w:rsidP="009D31B8">
      <w:pPr>
        <w:pStyle w:val="Beskrivning"/>
      </w:pPr>
      <w:r>
        <w:rPr>
          <w:noProof/>
        </w:rPr>
        <w:drawing>
          <wp:inline distT="0" distB="0" distL="0" distR="0" wp14:anchorId="0B6D432E" wp14:editId="0895F22B">
            <wp:extent cx="5731510" cy="2876550"/>
            <wp:effectExtent l="0" t="0" r="2540" b="0"/>
            <wp:docPr id="67254497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44974" name="Afbeelding 67254497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876550"/>
                    </a:xfrm>
                    <a:prstGeom prst="rect">
                      <a:avLst/>
                    </a:prstGeom>
                  </pic:spPr>
                </pic:pic>
              </a:graphicData>
            </a:graphic>
          </wp:inline>
        </w:drawing>
      </w:r>
      <w:r w:rsidR="009D31B8">
        <w:t>Figure SI.</w:t>
      </w:r>
      <w:r w:rsidR="00F60AA1">
        <w:t>6</w:t>
      </w:r>
      <w:r w:rsidR="009D31B8">
        <w:t xml:space="preserve">. The groundwater level measured at Site </w:t>
      </w:r>
      <w:r w:rsidR="00111782">
        <w:t>1</w:t>
      </w:r>
      <w:r w:rsidR="009D31B8">
        <w:t xml:space="preserve">: </w:t>
      </w:r>
      <w:proofErr w:type="spellStart"/>
      <w:r w:rsidR="00111782">
        <w:t>Hazerswoude</w:t>
      </w:r>
      <w:proofErr w:type="spellEnd"/>
      <w:r w:rsidR="009D31B8">
        <w:t>, in combination with the measured layer deformation of the initial 7-50 cm depth layer.</w:t>
      </w:r>
    </w:p>
    <w:p w14:paraId="21FC4FAE" w14:textId="71AFE2D7" w:rsidR="000D3CFE" w:rsidRPr="00D35E67" w:rsidRDefault="000D3CFE" w:rsidP="000D3CFE">
      <w:pPr>
        <w:rPr>
          <w:b/>
          <w:bCs/>
          <w:lang w:val="nl-NL"/>
        </w:rPr>
      </w:pPr>
      <w:r w:rsidRPr="00D35E67">
        <w:rPr>
          <w:b/>
          <w:bCs/>
          <w:lang w:val="nl-NL"/>
        </w:rPr>
        <w:t>References SI.</w:t>
      </w:r>
    </w:p>
    <w:p w14:paraId="01EE74CF" w14:textId="5A65AEBF" w:rsidR="000D3CFE" w:rsidRDefault="000D3CFE">
      <w:r w:rsidRPr="00F60AA1">
        <w:rPr>
          <w:lang w:val="nl-NL"/>
        </w:rPr>
        <w:t>KNMI. (</w:t>
      </w:r>
      <w:r>
        <w:rPr>
          <w:lang w:val="nl-NL"/>
        </w:rPr>
        <w:t>2025).</w:t>
      </w:r>
      <w:r w:rsidRPr="00F60AA1">
        <w:rPr>
          <w:lang w:val="nl-NL"/>
        </w:rPr>
        <w:t xml:space="preserve"> </w:t>
      </w:r>
      <w:r w:rsidRPr="00F60AA1">
        <w:rPr>
          <w:i/>
          <w:iCs/>
          <w:lang w:val="nl-NL"/>
        </w:rPr>
        <w:t>Daggegevens van het weer in Nederland</w:t>
      </w:r>
      <w:r w:rsidRPr="00F60AA1">
        <w:rPr>
          <w:lang w:val="nl-NL"/>
        </w:rPr>
        <w:t xml:space="preserve">. </w:t>
      </w:r>
      <w:r w:rsidRPr="00F60AA1">
        <w:rPr>
          <w:lang w:val="en-US"/>
        </w:rPr>
        <w:t>Visited No</w:t>
      </w:r>
      <w:r w:rsidRPr="000D3CFE">
        <w:rPr>
          <w:lang w:val="en-US"/>
        </w:rPr>
        <w:t>vem</w:t>
      </w:r>
      <w:r w:rsidRPr="00F60AA1">
        <w:rPr>
          <w:lang w:val="en-US"/>
        </w:rPr>
        <w:t>ber 16</w:t>
      </w:r>
      <w:r w:rsidRPr="00F60AA1">
        <w:rPr>
          <w:vertAlign w:val="superscript"/>
          <w:lang w:val="en-US"/>
        </w:rPr>
        <w:t>th</w:t>
      </w:r>
      <w:proofErr w:type="gramStart"/>
      <w:r>
        <w:rPr>
          <w:lang w:val="en-US"/>
        </w:rPr>
        <w:t xml:space="preserve"> 2025</w:t>
      </w:r>
      <w:proofErr w:type="gramEnd"/>
      <w:r w:rsidRPr="00F60AA1">
        <w:rPr>
          <w:lang w:val="en-US"/>
        </w:rPr>
        <w:t xml:space="preserve">,  </w:t>
      </w:r>
      <w:hyperlink r:id="rId14" w:tgtFrame="_new" w:history="1">
        <w:r w:rsidRPr="00F60AA1">
          <w:rPr>
            <w:rStyle w:val="Hyperlnk"/>
            <w:lang w:val="en-US"/>
          </w:rPr>
          <w:t>https://www.knmi.nl/nederland-nu/klimatologie/daggegevens</w:t>
        </w:r>
      </w:hyperlink>
    </w:p>
    <w:p w14:paraId="112D4DB8" w14:textId="77777777" w:rsidR="00F60AA1" w:rsidRPr="00DA7006" w:rsidRDefault="00F60AA1" w:rsidP="00F60AA1">
      <w:pPr>
        <w:rPr>
          <w:rFonts w:cstheme="minorHAnsi"/>
        </w:rPr>
      </w:pPr>
      <w:r w:rsidRPr="00350E0C">
        <w:rPr>
          <w:rFonts w:cstheme="minorHAnsi"/>
          <w:lang w:val="nl-NL"/>
        </w:rPr>
        <w:t xml:space="preserve">van Asselen, S., Erkens, G., &amp; de Graaf, F. (2020). </w:t>
      </w:r>
      <w:r w:rsidRPr="00DA7006">
        <w:rPr>
          <w:rFonts w:cstheme="minorHAnsi"/>
        </w:rPr>
        <w:t>Monitoring shallow subsidence in cultivated peatlands. Proceedings of the International Association of Hydrological Sciences, 382, 189-194.</w:t>
      </w:r>
    </w:p>
    <w:p w14:paraId="7CE6CBDE" w14:textId="77777777" w:rsidR="00F60AA1" w:rsidRPr="00F60AA1" w:rsidRDefault="00F60AA1" w:rsidP="00F60AA1">
      <w:pPr>
        <w:rPr>
          <w:lang w:val="en-US"/>
        </w:rPr>
      </w:pPr>
    </w:p>
    <w:sectPr w:rsidR="00F60AA1" w:rsidRPr="00F60AA1" w:rsidSect="000E06F7">
      <w:headerReference w:type="default" r:id="rId15"/>
      <w:footerReference w:type="even" r:id="rId16"/>
      <w:footerReference w:type="default" r:id="rId17"/>
      <w:footerReference w:type="first" r:id="rId18"/>
      <w:pgSz w:w="11906" w:h="16838"/>
      <w:pgMar w:top="1440" w:right="1440" w:bottom="1440" w:left="1440" w:header="0" w:footer="709" w:gutter="0"/>
      <w:lnNumType w:countBy="1" w:restart="continuous"/>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A4DAB" w14:textId="77777777" w:rsidR="00052503" w:rsidRPr="00793066" w:rsidRDefault="00052503">
      <w:pPr>
        <w:spacing w:after="0" w:line="240" w:lineRule="auto"/>
      </w:pPr>
      <w:r w:rsidRPr="00793066">
        <w:separator/>
      </w:r>
    </w:p>
  </w:endnote>
  <w:endnote w:type="continuationSeparator" w:id="0">
    <w:p w14:paraId="50AB7627" w14:textId="77777777" w:rsidR="00052503" w:rsidRPr="00793066" w:rsidRDefault="00052503">
      <w:pPr>
        <w:spacing w:after="0" w:line="240" w:lineRule="auto"/>
      </w:pPr>
      <w:r w:rsidRPr="007930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44F6" w14:textId="77777777" w:rsidR="00747F27" w:rsidRPr="00793066" w:rsidRDefault="00747F2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268520"/>
      <w:docPartObj>
        <w:docPartGallery w:val="Page Numbers (Bottom of Page)"/>
        <w:docPartUnique/>
      </w:docPartObj>
    </w:sdtPr>
    <w:sdtEndPr/>
    <w:sdtContent>
      <w:p w14:paraId="5D167EB1" w14:textId="77777777" w:rsidR="00747F27" w:rsidRPr="00793066" w:rsidRDefault="000205F1">
        <w:pPr>
          <w:pStyle w:val="Sidfot"/>
          <w:jc w:val="right"/>
        </w:pPr>
        <w:r w:rsidRPr="00793066">
          <w:fldChar w:fldCharType="begin"/>
        </w:r>
        <w:r w:rsidRPr="00793066">
          <w:instrText xml:space="preserve"> PAGE </w:instrText>
        </w:r>
        <w:r w:rsidRPr="00793066">
          <w:fldChar w:fldCharType="separate"/>
        </w:r>
        <w:r w:rsidRPr="00793066">
          <w:t>28</w:t>
        </w:r>
        <w:r w:rsidRPr="00793066">
          <w:fldChar w:fldCharType="end"/>
        </w:r>
      </w:p>
    </w:sdtContent>
  </w:sdt>
  <w:p w14:paraId="430731C1" w14:textId="77777777" w:rsidR="00747F27" w:rsidRPr="00793066" w:rsidRDefault="00747F2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525487"/>
      <w:docPartObj>
        <w:docPartGallery w:val="Page Numbers (Bottom of Page)"/>
        <w:docPartUnique/>
      </w:docPartObj>
    </w:sdtPr>
    <w:sdtEndPr/>
    <w:sdtContent>
      <w:p w14:paraId="2B183032" w14:textId="77777777" w:rsidR="00747F27" w:rsidRPr="00793066" w:rsidRDefault="000205F1">
        <w:pPr>
          <w:pStyle w:val="Sidfot"/>
          <w:jc w:val="right"/>
        </w:pPr>
        <w:r w:rsidRPr="00793066">
          <w:fldChar w:fldCharType="begin"/>
        </w:r>
        <w:r w:rsidRPr="00793066">
          <w:instrText xml:space="preserve"> PAGE </w:instrText>
        </w:r>
        <w:r w:rsidRPr="00793066">
          <w:fldChar w:fldCharType="separate"/>
        </w:r>
        <w:r w:rsidRPr="00793066">
          <w:t>28</w:t>
        </w:r>
        <w:r w:rsidRPr="00793066">
          <w:fldChar w:fldCharType="end"/>
        </w:r>
      </w:p>
    </w:sdtContent>
  </w:sdt>
  <w:p w14:paraId="0974A5E6" w14:textId="77777777" w:rsidR="00747F27" w:rsidRPr="00793066" w:rsidRDefault="00747F2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B4E21" w14:textId="77777777" w:rsidR="00052503" w:rsidRPr="00793066" w:rsidRDefault="00052503">
      <w:pPr>
        <w:spacing w:after="0" w:line="240" w:lineRule="auto"/>
      </w:pPr>
      <w:r w:rsidRPr="00793066">
        <w:separator/>
      </w:r>
    </w:p>
  </w:footnote>
  <w:footnote w:type="continuationSeparator" w:id="0">
    <w:p w14:paraId="34BA0E00" w14:textId="77777777" w:rsidR="00052503" w:rsidRPr="00793066" w:rsidRDefault="00052503">
      <w:pPr>
        <w:spacing w:after="0" w:line="240" w:lineRule="auto"/>
      </w:pPr>
      <w:r w:rsidRPr="007930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5DF5" w14:textId="77777777" w:rsidR="00E81BB4" w:rsidRDefault="00E81BB4">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1F62"/>
    <w:multiLevelType w:val="multilevel"/>
    <w:tmpl w:val="4A285CB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00079FA"/>
    <w:multiLevelType w:val="multilevel"/>
    <w:tmpl w:val="8270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36CFD"/>
    <w:multiLevelType w:val="hybridMultilevel"/>
    <w:tmpl w:val="701A2DC6"/>
    <w:lvl w:ilvl="0" w:tplc="0413000F">
      <w:start w:val="3"/>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386EF5"/>
    <w:multiLevelType w:val="multilevel"/>
    <w:tmpl w:val="ECFE7D02"/>
    <w:lvl w:ilvl="0">
      <w:start w:val="1"/>
      <w:numFmt w:val="decimal"/>
      <w:lvlText w:val="%1."/>
      <w:lvlJc w:val="left"/>
      <w:pPr>
        <w:tabs>
          <w:tab w:val="num" w:pos="0"/>
        </w:tabs>
        <w:ind w:left="720" w:hanging="360"/>
      </w:p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1800" w:hanging="1440"/>
      </w:pPr>
    </w:lvl>
  </w:abstractNum>
  <w:abstractNum w:abstractNumId="4" w15:restartNumberingAfterBreak="0">
    <w:nsid w:val="1FDE5159"/>
    <w:multiLevelType w:val="multilevel"/>
    <w:tmpl w:val="F3EA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FD504E"/>
    <w:multiLevelType w:val="multilevel"/>
    <w:tmpl w:val="E940C9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8115C2"/>
    <w:multiLevelType w:val="multilevel"/>
    <w:tmpl w:val="F1E439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3B881148"/>
    <w:multiLevelType w:val="multilevel"/>
    <w:tmpl w:val="784688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E0E675D"/>
    <w:multiLevelType w:val="multilevel"/>
    <w:tmpl w:val="4A343C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E0670F0"/>
    <w:multiLevelType w:val="hybridMultilevel"/>
    <w:tmpl w:val="FDBA6214"/>
    <w:lvl w:ilvl="0" w:tplc="A120F156">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FCF05E5"/>
    <w:multiLevelType w:val="multilevel"/>
    <w:tmpl w:val="92DEDDBC"/>
    <w:lvl w:ilvl="0">
      <w:start w:val="1"/>
      <w:numFmt w:val="decimal"/>
      <w:lvlText w:val="%1."/>
      <w:lvlJc w:val="left"/>
      <w:pPr>
        <w:tabs>
          <w:tab w:val="num" w:pos="0"/>
        </w:tabs>
        <w:ind w:left="720" w:hanging="360"/>
      </w:p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1800" w:hanging="1440"/>
      </w:pPr>
    </w:lvl>
  </w:abstractNum>
  <w:abstractNum w:abstractNumId="11" w15:restartNumberingAfterBreak="0">
    <w:nsid w:val="51FF6459"/>
    <w:multiLevelType w:val="multilevel"/>
    <w:tmpl w:val="CA7C78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B5C30ED"/>
    <w:multiLevelType w:val="hybridMultilevel"/>
    <w:tmpl w:val="5E00A4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DCF216D"/>
    <w:multiLevelType w:val="multilevel"/>
    <w:tmpl w:val="1AA693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0D04943"/>
    <w:multiLevelType w:val="multilevel"/>
    <w:tmpl w:val="AD52BE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36E4D06"/>
    <w:multiLevelType w:val="hybridMultilevel"/>
    <w:tmpl w:val="DF2EA9E8"/>
    <w:lvl w:ilvl="0" w:tplc="F79A5420">
      <w:start w:val="3"/>
      <w:numFmt w:val="decimal"/>
      <w:lvlText w:val="%1."/>
      <w:lvlJc w:val="left"/>
      <w:pPr>
        <w:ind w:left="1080" w:hanging="36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66121C3F"/>
    <w:multiLevelType w:val="multilevel"/>
    <w:tmpl w:val="B8261B0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66A52730"/>
    <w:multiLevelType w:val="multilevel"/>
    <w:tmpl w:val="13504A46"/>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7CB23C6"/>
    <w:multiLevelType w:val="multilevel"/>
    <w:tmpl w:val="25407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B36F57"/>
    <w:multiLevelType w:val="multilevel"/>
    <w:tmpl w:val="527E286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79836177"/>
    <w:multiLevelType w:val="multilevel"/>
    <w:tmpl w:val="C7BAE0E4"/>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7D730B4D"/>
    <w:multiLevelType w:val="multilevel"/>
    <w:tmpl w:val="7D90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021791">
    <w:abstractNumId w:val="8"/>
  </w:num>
  <w:num w:numId="2" w16cid:durableId="803549915">
    <w:abstractNumId w:val="7"/>
  </w:num>
  <w:num w:numId="3" w16cid:durableId="598098686">
    <w:abstractNumId w:val="11"/>
  </w:num>
  <w:num w:numId="4" w16cid:durableId="1893156904">
    <w:abstractNumId w:val="3"/>
  </w:num>
  <w:num w:numId="5" w16cid:durableId="60032367">
    <w:abstractNumId w:val="20"/>
  </w:num>
  <w:num w:numId="6" w16cid:durableId="1488283423">
    <w:abstractNumId w:val="6"/>
  </w:num>
  <w:num w:numId="7" w16cid:durableId="2143502914">
    <w:abstractNumId w:val="10"/>
  </w:num>
  <w:num w:numId="8" w16cid:durableId="1958638667">
    <w:abstractNumId w:val="5"/>
  </w:num>
  <w:num w:numId="9" w16cid:durableId="931862948">
    <w:abstractNumId w:val="9"/>
  </w:num>
  <w:num w:numId="10" w16cid:durableId="300574678">
    <w:abstractNumId w:val="1"/>
  </w:num>
  <w:num w:numId="11" w16cid:durableId="1026638517">
    <w:abstractNumId w:val="0"/>
  </w:num>
  <w:num w:numId="12" w16cid:durableId="1528716209">
    <w:abstractNumId w:val="17"/>
  </w:num>
  <w:num w:numId="13" w16cid:durableId="1987540115">
    <w:abstractNumId w:val="15"/>
  </w:num>
  <w:num w:numId="14" w16cid:durableId="1078940031">
    <w:abstractNumId w:val="2"/>
  </w:num>
  <w:num w:numId="15" w16cid:durableId="931471644">
    <w:abstractNumId w:val="16"/>
  </w:num>
  <w:num w:numId="16" w16cid:durableId="1468232400">
    <w:abstractNumId w:val="14"/>
  </w:num>
  <w:num w:numId="17" w16cid:durableId="1679190399">
    <w:abstractNumId w:val="19"/>
  </w:num>
  <w:num w:numId="18" w16cid:durableId="210308081">
    <w:abstractNumId w:val="13"/>
  </w:num>
  <w:num w:numId="19" w16cid:durableId="122429994">
    <w:abstractNumId w:val="12"/>
  </w:num>
  <w:num w:numId="20" w16cid:durableId="2088114106">
    <w:abstractNumId w:val="4"/>
  </w:num>
  <w:num w:numId="21" w16cid:durableId="1587618817">
    <w:abstractNumId w:val="18"/>
  </w:num>
  <w:num w:numId="22" w16cid:durableId="151699105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F27"/>
    <w:rsid w:val="0000044A"/>
    <w:rsid w:val="00000B78"/>
    <w:rsid w:val="00001DBB"/>
    <w:rsid w:val="0000269E"/>
    <w:rsid w:val="000026B8"/>
    <w:rsid w:val="00003B2F"/>
    <w:rsid w:val="00005C60"/>
    <w:rsid w:val="00006938"/>
    <w:rsid w:val="00006A9F"/>
    <w:rsid w:val="00006E3D"/>
    <w:rsid w:val="0001096A"/>
    <w:rsid w:val="00010CCA"/>
    <w:rsid w:val="00011A2C"/>
    <w:rsid w:val="00012995"/>
    <w:rsid w:val="00012EC4"/>
    <w:rsid w:val="0001355D"/>
    <w:rsid w:val="00013DF1"/>
    <w:rsid w:val="00014163"/>
    <w:rsid w:val="0001434F"/>
    <w:rsid w:val="0001454C"/>
    <w:rsid w:val="0001515F"/>
    <w:rsid w:val="000154F8"/>
    <w:rsid w:val="0001554A"/>
    <w:rsid w:val="00015977"/>
    <w:rsid w:val="00015DF3"/>
    <w:rsid w:val="0001698E"/>
    <w:rsid w:val="00016B5C"/>
    <w:rsid w:val="00016C27"/>
    <w:rsid w:val="00016F96"/>
    <w:rsid w:val="0001720C"/>
    <w:rsid w:val="0001784C"/>
    <w:rsid w:val="000205F1"/>
    <w:rsid w:val="00021012"/>
    <w:rsid w:val="000226A6"/>
    <w:rsid w:val="000251B3"/>
    <w:rsid w:val="00025B9A"/>
    <w:rsid w:val="00025DA5"/>
    <w:rsid w:val="00026724"/>
    <w:rsid w:val="00027981"/>
    <w:rsid w:val="0003269E"/>
    <w:rsid w:val="00032C9D"/>
    <w:rsid w:val="00033ADC"/>
    <w:rsid w:val="00033DDC"/>
    <w:rsid w:val="000341E3"/>
    <w:rsid w:val="00035685"/>
    <w:rsid w:val="000365F0"/>
    <w:rsid w:val="00037876"/>
    <w:rsid w:val="0004078C"/>
    <w:rsid w:val="00040975"/>
    <w:rsid w:val="00042566"/>
    <w:rsid w:val="0004290C"/>
    <w:rsid w:val="00042E21"/>
    <w:rsid w:val="0004386A"/>
    <w:rsid w:val="00044056"/>
    <w:rsid w:val="000449D6"/>
    <w:rsid w:val="00046DCB"/>
    <w:rsid w:val="000476D7"/>
    <w:rsid w:val="0005109E"/>
    <w:rsid w:val="00052503"/>
    <w:rsid w:val="000525DD"/>
    <w:rsid w:val="000527B4"/>
    <w:rsid w:val="00053E76"/>
    <w:rsid w:val="0005448F"/>
    <w:rsid w:val="00056068"/>
    <w:rsid w:val="00056A6E"/>
    <w:rsid w:val="00056B44"/>
    <w:rsid w:val="00061A85"/>
    <w:rsid w:val="00062520"/>
    <w:rsid w:val="00062C73"/>
    <w:rsid w:val="000638D8"/>
    <w:rsid w:val="00064609"/>
    <w:rsid w:val="00064817"/>
    <w:rsid w:val="00065AE8"/>
    <w:rsid w:val="000678CB"/>
    <w:rsid w:val="00067FDE"/>
    <w:rsid w:val="000703D0"/>
    <w:rsid w:val="00071B84"/>
    <w:rsid w:val="00072137"/>
    <w:rsid w:val="0007232D"/>
    <w:rsid w:val="00074956"/>
    <w:rsid w:val="000755D7"/>
    <w:rsid w:val="00075685"/>
    <w:rsid w:val="0007684B"/>
    <w:rsid w:val="00076E36"/>
    <w:rsid w:val="0007717B"/>
    <w:rsid w:val="00077193"/>
    <w:rsid w:val="00077951"/>
    <w:rsid w:val="00077A3F"/>
    <w:rsid w:val="00080367"/>
    <w:rsid w:val="00080C0B"/>
    <w:rsid w:val="00083E90"/>
    <w:rsid w:val="0008434B"/>
    <w:rsid w:val="00084668"/>
    <w:rsid w:val="00085C6B"/>
    <w:rsid w:val="000866C5"/>
    <w:rsid w:val="00086C04"/>
    <w:rsid w:val="000875FD"/>
    <w:rsid w:val="00090F8E"/>
    <w:rsid w:val="0009104B"/>
    <w:rsid w:val="00091BD5"/>
    <w:rsid w:val="00092270"/>
    <w:rsid w:val="000928B7"/>
    <w:rsid w:val="0009322D"/>
    <w:rsid w:val="00094BC5"/>
    <w:rsid w:val="00094DFF"/>
    <w:rsid w:val="00096295"/>
    <w:rsid w:val="00096F0E"/>
    <w:rsid w:val="000A0B9D"/>
    <w:rsid w:val="000A12EA"/>
    <w:rsid w:val="000A2064"/>
    <w:rsid w:val="000A2368"/>
    <w:rsid w:val="000A315C"/>
    <w:rsid w:val="000A32EF"/>
    <w:rsid w:val="000A32F5"/>
    <w:rsid w:val="000A3F66"/>
    <w:rsid w:val="000A47AE"/>
    <w:rsid w:val="000A4EDA"/>
    <w:rsid w:val="000A6B4D"/>
    <w:rsid w:val="000A7379"/>
    <w:rsid w:val="000B10E3"/>
    <w:rsid w:val="000B1FC8"/>
    <w:rsid w:val="000B274E"/>
    <w:rsid w:val="000B2834"/>
    <w:rsid w:val="000B369B"/>
    <w:rsid w:val="000B38D3"/>
    <w:rsid w:val="000B3C6A"/>
    <w:rsid w:val="000B3D3C"/>
    <w:rsid w:val="000B3E40"/>
    <w:rsid w:val="000B4C40"/>
    <w:rsid w:val="000B737C"/>
    <w:rsid w:val="000B792B"/>
    <w:rsid w:val="000C0608"/>
    <w:rsid w:val="000C2B77"/>
    <w:rsid w:val="000C2B82"/>
    <w:rsid w:val="000C2E50"/>
    <w:rsid w:val="000C317E"/>
    <w:rsid w:val="000C40BF"/>
    <w:rsid w:val="000C470B"/>
    <w:rsid w:val="000C5AF3"/>
    <w:rsid w:val="000C6EBA"/>
    <w:rsid w:val="000D0598"/>
    <w:rsid w:val="000D08FF"/>
    <w:rsid w:val="000D1AB6"/>
    <w:rsid w:val="000D1D1D"/>
    <w:rsid w:val="000D2E7A"/>
    <w:rsid w:val="000D3CFE"/>
    <w:rsid w:val="000D42A2"/>
    <w:rsid w:val="000D5BC9"/>
    <w:rsid w:val="000D5FAD"/>
    <w:rsid w:val="000D6C0D"/>
    <w:rsid w:val="000E0294"/>
    <w:rsid w:val="000E06F7"/>
    <w:rsid w:val="000E1DFD"/>
    <w:rsid w:val="000E2542"/>
    <w:rsid w:val="000E268B"/>
    <w:rsid w:val="000E41C4"/>
    <w:rsid w:val="000E4608"/>
    <w:rsid w:val="000E5303"/>
    <w:rsid w:val="000E5332"/>
    <w:rsid w:val="000E6481"/>
    <w:rsid w:val="000E6D72"/>
    <w:rsid w:val="000E7085"/>
    <w:rsid w:val="000E7B4A"/>
    <w:rsid w:val="000F06F3"/>
    <w:rsid w:val="000F0DBB"/>
    <w:rsid w:val="000F41E6"/>
    <w:rsid w:val="000F4ADA"/>
    <w:rsid w:val="000F5DD9"/>
    <w:rsid w:val="000F6941"/>
    <w:rsid w:val="000F7B39"/>
    <w:rsid w:val="00101925"/>
    <w:rsid w:val="0010241F"/>
    <w:rsid w:val="001027EB"/>
    <w:rsid w:val="001047A3"/>
    <w:rsid w:val="001053A8"/>
    <w:rsid w:val="0010558B"/>
    <w:rsid w:val="00105E02"/>
    <w:rsid w:val="001066AE"/>
    <w:rsid w:val="001074B8"/>
    <w:rsid w:val="0010778B"/>
    <w:rsid w:val="00110789"/>
    <w:rsid w:val="00111782"/>
    <w:rsid w:val="0011260F"/>
    <w:rsid w:val="001126AF"/>
    <w:rsid w:val="0011310B"/>
    <w:rsid w:val="0011327D"/>
    <w:rsid w:val="00114C98"/>
    <w:rsid w:val="0011519A"/>
    <w:rsid w:val="00115FBE"/>
    <w:rsid w:val="00116930"/>
    <w:rsid w:val="00117F4C"/>
    <w:rsid w:val="00120516"/>
    <w:rsid w:val="00120F3B"/>
    <w:rsid w:val="001211C5"/>
    <w:rsid w:val="00121DBD"/>
    <w:rsid w:val="001221AE"/>
    <w:rsid w:val="00122A40"/>
    <w:rsid w:val="00124620"/>
    <w:rsid w:val="001249A0"/>
    <w:rsid w:val="001254EA"/>
    <w:rsid w:val="001254ED"/>
    <w:rsid w:val="00126C7C"/>
    <w:rsid w:val="001275CE"/>
    <w:rsid w:val="00127DED"/>
    <w:rsid w:val="0013078B"/>
    <w:rsid w:val="0013182C"/>
    <w:rsid w:val="00133F47"/>
    <w:rsid w:val="001348DC"/>
    <w:rsid w:val="00134C1B"/>
    <w:rsid w:val="00140A86"/>
    <w:rsid w:val="001412AF"/>
    <w:rsid w:val="00142276"/>
    <w:rsid w:val="001424DF"/>
    <w:rsid w:val="00142721"/>
    <w:rsid w:val="00142883"/>
    <w:rsid w:val="00142A21"/>
    <w:rsid w:val="00142B34"/>
    <w:rsid w:val="00142D4C"/>
    <w:rsid w:val="00142F41"/>
    <w:rsid w:val="001459FA"/>
    <w:rsid w:val="00145C8C"/>
    <w:rsid w:val="00146CBC"/>
    <w:rsid w:val="00146DB1"/>
    <w:rsid w:val="0015043C"/>
    <w:rsid w:val="0015165E"/>
    <w:rsid w:val="0015224C"/>
    <w:rsid w:val="00154163"/>
    <w:rsid w:val="001543B8"/>
    <w:rsid w:val="0015443C"/>
    <w:rsid w:val="00154943"/>
    <w:rsid w:val="00154DEE"/>
    <w:rsid w:val="0015592E"/>
    <w:rsid w:val="00155A1E"/>
    <w:rsid w:val="001613A8"/>
    <w:rsid w:val="00161F56"/>
    <w:rsid w:val="00163DCA"/>
    <w:rsid w:val="001654E5"/>
    <w:rsid w:val="00165D75"/>
    <w:rsid w:val="00166000"/>
    <w:rsid w:val="00167429"/>
    <w:rsid w:val="00170D5F"/>
    <w:rsid w:val="00172CB7"/>
    <w:rsid w:val="00173B09"/>
    <w:rsid w:val="00174415"/>
    <w:rsid w:val="00175ECB"/>
    <w:rsid w:val="001820D6"/>
    <w:rsid w:val="00184F23"/>
    <w:rsid w:val="00185901"/>
    <w:rsid w:val="001859CF"/>
    <w:rsid w:val="00185C8D"/>
    <w:rsid w:val="00186978"/>
    <w:rsid w:val="00187261"/>
    <w:rsid w:val="001876F0"/>
    <w:rsid w:val="001878F3"/>
    <w:rsid w:val="00192D85"/>
    <w:rsid w:val="00194BC0"/>
    <w:rsid w:val="0019666E"/>
    <w:rsid w:val="00197BBD"/>
    <w:rsid w:val="001A02BD"/>
    <w:rsid w:val="001A0C50"/>
    <w:rsid w:val="001A18B1"/>
    <w:rsid w:val="001A328D"/>
    <w:rsid w:val="001A47B9"/>
    <w:rsid w:val="001A5F05"/>
    <w:rsid w:val="001B0D01"/>
    <w:rsid w:val="001B0FBC"/>
    <w:rsid w:val="001B10FB"/>
    <w:rsid w:val="001B1A20"/>
    <w:rsid w:val="001B1B91"/>
    <w:rsid w:val="001B1F6C"/>
    <w:rsid w:val="001B25D9"/>
    <w:rsid w:val="001B47D0"/>
    <w:rsid w:val="001B4836"/>
    <w:rsid w:val="001B50AF"/>
    <w:rsid w:val="001B50EE"/>
    <w:rsid w:val="001B5C0B"/>
    <w:rsid w:val="001B73EC"/>
    <w:rsid w:val="001C122E"/>
    <w:rsid w:val="001C1697"/>
    <w:rsid w:val="001C1968"/>
    <w:rsid w:val="001C1F47"/>
    <w:rsid w:val="001C3FFD"/>
    <w:rsid w:val="001C4DE4"/>
    <w:rsid w:val="001C5EA6"/>
    <w:rsid w:val="001C6123"/>
    <w:rsid w:val="001C7253"/>
    <w:rsid w:val="001D0764"/>
    <w:rsid w:val="001D12E4"/>
    <w:rsid w:val="001D362E"/>
    <w:rsid w:val="001D5178"/>
    <w:rsid w:val="001D5AC9"/>
    <w:rsid w:val="001D5C7A"/>
    <w:rsid w:val="001D653B"/>
    <w:rsid w:val="001E18AE"/>
    <w:rsid w:val="001E1BF2"/>
    <w:rsid w:val="001E1D59"/>
    <w:rsid w:val="001E2CF8"/>
    <w:rsid w:val="001E30E8"/>
    <w:rsid w:val="001E4A2A"/>
    <w:rsid w:val="001E5587"/>
    <w:rsid w:val="001E5A5A"/>
    <w:rsid w:val="001E6E07"/>
    <w:rsid w:val="001E78D5"/>
    <w:rsid w:val="001E7FC5"/>
    <w:rsid w:val="001F13EE"/>
    <w:rsid w:val="001F1485"/>
    <w:rsid w:val="001F342A"/>
    <w:rsid w:val="001F4D8B"/>
    <w:rsid w:val="001F6651"/>
    <w:rsid w:val="001F7ED8"/>
    <w:rsid w:val="00200001"/>
    <w:rsid w:val="00201851"/>
    <w:rsid w:val="00201DC6"/>
    <w:rsid w:val="0020327F"/>
    <w:rsid w:val="002047BE"/>
    <w:rsid w:val="00205214"/>
    <w:rsid w:val="00205567"/>
    <w:rsid w:val="00205CA5"/>
    <w:rsid w:val="00205DB3"/>
    <w:rsid w:val="0020666B"/>
    <w:rsid w:val="00207095"/>
    <w:rsid w:val="00207CCA"/>
    <w:rsid w:val="00210694"/>
    <w:rsid w:val="00211244"/>
    <w:rsid w:val="00214968"/>
    <w:rsid w:val="00215720"/>
    <w:rsid w:val="00220542"/>
    <w:rsid w:val="00221140"/>
    <w:rsid w:val="00221675"/>
    <w:rsid w:val="00221869"/>
    <w:rsid w:val="002222DD"/>
    <w:rsid w:val="002303D6"/>
    <w:rsid w:val="0023138D"/>
    <w:rsid w:val="002349CC"/>
    <w:rsid w:val="00234A21"/>
    <w:rsid w:val="00234A72"/>
    <w:rsid w:val="00234BDF"/>
    <w:rsid w:val="00235383"/>
    <w:rsid w:val="00237233"/>
    <w:rsid w:val="00237CE6"/>
    <w:rsid w:val="00240AEC"/>
    <w:rsid w:val="00241D46"/>
    <w:rsid w:val="00241FB5"/>
    <w:rsid w:val="0024209F"/>
    <w:rsid w:val="00242A0F"/>
    <w:rsid w:val="00242E35"/>
    <w:rsid w:val="00242EF5"/>
    <w:rsid w:val="00243C1A"/>
    <w:rsid w:val="0024488C"/>
    <w:rsid w:val="002457E8"/>
    <w:rsid w:val="00245C83"/>
    <w:rsid w:val="00245D60"/>
    <w:rsid w:val="00247A49"/>
    <w:rsid w:val="0025008E"/>
    <w:rsid w:val="0025117F"/>
    <w:rsid w:val="002524D0"/>
    <w:rsid w:val="00252A13"/>
    <w:rsid w:val="00253114"/>
    <w:rsid w:val="002537F1"/>
    <w:rsid w:val="00253BD2"/>
    <w:rsid w:val="0025686B"/>
    <w:rsid w:val="00257187"/>
    <w:rsid w:val="002574EA"/>
    <w:rsid w:val="00257B15"/>
    <w:rsid w:val="00260143"/>
    <w:rsid w:val="00260E14"/>
    <w:rsid w:val="0026135A"/>
    <w:rsid w:val="00262381"/>
    <w:rsid w:val="00262776"/>
    <w:rsid w:val="002638FF"/>
    <w:rsid w:val="002639B0"/>
    <w:rsid w:val="00263B18"/>
    <w:rsid w:val="002648BE"/>
    <w:rsid w:val="00267B9C"/>
    <w:rsid w:val="00267FC3"/>
    <w:rsid w:val="00271283"/>
    <w:rsid w:val="002718C5"/>
    <w:rsid w:val="002721C9"/>
    <w:rsid w:val="0027220F"/>
    <w:rsid w:val="002724D4"/>
    <w:rsid w:val="00273D33"/>
    <w:rsid w:val="0027675D"/>
    <w:rsid w:val="00276B55"/>
    <w:rsid w:val="0027765A"/>
    <w:rsid w:val="0027785B"/>
    <w:rsid w:val="0027789D"/>
    <w:rsid w:val="00280564"/>
    <w:rsid w:val="0028063A"/>
    <w:rsid w:val="0028100B"/>
    <w:rsid w:val="0028175C"/>
    <w:rsid w:val="0028195A"/>
    <w:rsid w:val="002862DA"/>
    <w:rsid w:val="00286958"/>
    <w:rsid w:val="00287C36"/>
    <w:rsid w:val="00290DA7"/>
    <w:rsid w:val="002929C6"/>
    <w:rsid w:val="00293E85"/>
    <w:rsid w:val="0029437D"/>
    <w:rsid w:val="00294F08"/>
    <w:rsid w:val="0029505A"/>
    <w:rsid w:val="00295673"/>
    <w:rsid w:val="0029668E"/>
    <w:rsid w:val="00296E86"/>
    <w:rsid w:val="00297059"/>
    <w:rsid w:val="00297D01"/>
    <w:rsid w:val="002A0375"/>
    <w:rsid w:val="002A04CB"/>
    <w:rsid w:val="002A12B0"/>
    <w:rsid w:val="002A24D6"/>
    <w:rsid w:val="002A3BE2"/>
    <w:rsid w:val="002A3C73"/>
    <w:rsid w:val="002A5014"/>
    <w:rsid w:val="002A63EC"/>
    <w:rsid w:val="002A6A1D"/>
    <w:rsid w:val="002A7436"/>
    <w:rsid w:val="002A75B1"/>
    <w:rsid w:val="002A769F"/>
    <w:rsid w:val="002A7F4F"/>
    <w:rsid w:val="002B11CA"/>
    <w:rsid w:val="002B1CB1"/>
    <w:rsid w:val="002B2CAF"/>
    <w:rsid w:val="002B2E71"/>
    <w:rsid w:val="002B32EE"/>
    <w:rsid w:val="002B3356"/>
    <w:rsid w:val="002B6256"/>
    <w:rsid w:val="002B726E"/>
    <w:rsid w:val="002B72CC"/>
    <w:rsid w:val="002C08B1"/>
    <w:rsid w:val="002C1D9B"/>
    <w:rsid w:val="002C1DBB"/>
    <w:rsid w:val="002C3662"/>
    <w:rsid w:val="002C4DD8"/>
    <w:rsid w:val="002C4FF0"/>
    <w:rsid w:val="002C5689"/>
    <w:rsid w:val="002C5CD6"/>
    <w:rsid w:val="002D0282"/>
    <w:rsid w:val="002D0484"/>
    <w:rsid w:val="002D0D5E"/>
    <w:rsid w:val="002D0F3B"/>
    <w:rsid w:val="002D1540"/>
    <w:rsid w:val="002D1F74"/>
    <w:rsid w:val="002D3C08"/>
    <w:rsid w:val="002D3D6A"/>
    <w:rsid w:val="002D4E09"/>
    <w:rsid w:val="002D4E1D"/>
    <w:rsid w:val="002D56BA"/>
    <w:rsid w:val="002D669D"/>
    <w:rsid w:val="002E01CC"/>
    <w:rsid w:val="002E027D"/>
    <w:rsid w:val="002E04CB"/>
    <w:rsid w:val="002E0802"/>
    <w:rsid w:val="002E0925"/>
    <w:rsid w:val="002E2148"/>
    <w:rsid w:val="002E2324"/>
    <w:rsid w:val="002E2898"/>
    <w:rsid w:val="002E29EE"/>
    <w:rsid w:val="002E3A9B"/>
    <w:rsid w:val="002E6815"/>
    <w:rsid w:val="002F0EEB"/>
    <w:rsid w:val="002F1507"/>
    <w:rsid w:val="002F16FF"/>
    <w:rsid w:val="002F37F6"/>
    <w:rsid w:val="002F58DE"/>
    <w:rsid w:val="002F6833"/>
    <w:rsid w:val="002F68CB"/>
    <w:rsid w:val="00301437"/>
    <w:rsid w:val="0030144B"/>
    <w:rsid w:val="00304262"/>
    <w:rsid w:val="003049A7"/>
    <w:rsid w:val="003049F1"/>
    <w:rsid w:val="00304DA3"/>
    <w:rsid w:val="00306895"/>
    <w:rsid w:val="003079A4"/>
    <w:rsid w:val="0031035E"/>
    <w:rsid w:val="00310737"/>
    <w:rsid w:val="003120F2"/>
    <w:rsid w:val="00315529"/>
    <w:rsid w:val="0031558A"/>
    <w:rsid w:val="003168A3"/>
    <w:rsid w:val="003169B3"/>
    <w:rsid w:val="00316CD0"/>
    <w:rsid w:val="003173E5"/>
    <w:rsid w:val="003207AC"/>
    <w:rsid w:val="00321EC2"/>
    <w:rsid w:val="003221A6"/>
    <w:rsid w:val="00322E18"/>
    <w:rsid w:val="003239B7"/>
    <w:rsid w:val="0032497C"/>
    <w:rsid w:val="003250EC"/>
    <w:rsid w:val="00325D79"/>
    <w:rsid w:val="00327697"/>
    <w:rsid w:val="00331B26"/>
    <w:rsid w:val="00331E0B"/>
    <w:rsid w:val="00332189"/>
    <w:rsid w:val="003325EF"/>
    <w:rsid w:val="00332D08"/>
    <w:rsid w:val="00333D33"/>
    <w:rsid w:val="003344E9"/>
    <w:rsid w:val="0033494F"/>
    <w:rsid w:val="00334B69"/>
    <w:rsid w:val="00334C5B"/>
    <w:rsid w:val="00334C77"/>
    <w:rsid w:val="003356F8"/>
    <w:rsid w:val="00336B10"/>
    <w:rsid w:val="00337AEA"/>
    <w:rsid w:val="003401F3"/>
    <w:rsid w:val="003416AF"/>
    <w:rsid w:val="0034231E"/>
    <w:rsid w:val="0034359F"/>
    <w:rsid w:val="00345072"/>
    <w:rsid w:val="00345711"/>
    <w:rsid w:val="00346CEA"/>
    <w:rsid w:val="00347786"/>
    <w:rsid w:val="003478AB"/>
    <w:rsid w:val="00350AEB"/>
    <w:rsid w:val="00350E0C"/>
    <w:rsid w:val="003513F6"/>
    <w:rsid w:val="00351BEC"/>
    <w:rsid w:val="00352354"/>
    <w:rsid w:val="00352400"/>
    <w:rsid w:val="003528F2"/>
    <w:rsid w:val="003530BA"/>
    <w:rsid w:val="003533D5"/>
    <w:rsid w:val="00353E23"/>
    <w:rsid w:val="0035402B"/>
    <w:rsid w:val="00354323"/>
    <w:rsid w:val="0035520F"/>
    <w:rsid w:val="00355935"/>
    <w:rsid w:val="00360687"/>
    <w:rsid w:val="003620F3"/>
    <w:rsid w:val="00362568"/>
    <w:rsid w:val="00363CAC"/>
    <w:rsid w:val="00364762"/>
    <w:rsid w:val="00364C11"/>
    <w:rsid w:val="00364C34"/>
    <w:rsid w:val="00364FDC"/>
    <w:rsid w:val="00365876"/>
    <w:rsid w:val="00365E18"/>
    <w:rsid w:val="003663F8"/>
    <w:rsid w:val="003670E1"/>
    <w:rsid w:val="00367DE8"/>
    <w:rsid w:val="003720E7"/>
    <w:rsid w:val="003724F0"/>
    <w:rsid w:val="00372A89"/>
    <w:rsid w:val="00372B6D"/>
    <w:rsid w:val="003755F7"/>
    <w:rsid w:val="00376A5C"/>
    <w:rsid w:val="00377126"/>
    <w:rsid w:val="00377226"/>
    <w:rsid w:val="00377C14"/>
    <w:rsid w:val="00377CCF"/>
    <w:rsid w:val="0038077F"/>
    <w:rsid w:val="003809EE"/>
    <w:rsid w:val="00380F4B"/>
    <w:rsid w:val="0038240F"/>
    <w:rsid w:val="00384300"/>
    <w:rsid w:val="003849BA"/>
    <w:rsid w:val="00385466"/>
    <w:rsid w:val="00386B54"/>
    <w:rsid w:val="00386BAA"/>
    <w:rsid w:val="00391107"/>
    <w:rsid w:val="00392264"/>
    <w:rsid w:val="003937F2"/>
    <w:rsid w:val="00395F5E"/>
    <w:rsid w:val="0039644D"/>
    <w:rsid w:val="003A0941"/>
    <w:rsid w:val="003A0DF1"/>
    <w:rsid w:val="003A279A"/>
    <w:rsid w:val="003A4475"/>
    <w:rsid w:val="003A48E1"/>
    <w:rsid w:val="003A6140"/>
    <w:rsid w:val="003A6811"/>
    <w:rsid w:val="003A76BD"/>
    <w:rsid w:val="003B1CD8"/>
    <w:rsid w:val="003B3D8A"/>
    <w:rsid w:val="003B4153"/>
    <w:rsid w:val="003B4BF4"/>
    <w:rsid w:val="003B4F70"/>
    <w:rsid w:val="003B71A6"/>
    <w:rsid w:val="003B757D"/>
    <w:rsid w:val="003C01F4"/>
    <w:rsid w:val="003C12AB"/>
    <w:rsid w:val="003C12BC"/>
    <w:rsid w:val="003C1E2C"/>
    <w:rsid w:val="003C24BB"/>
    <w:rsid w:val="003C318D"/>
    <w:rsid w:val="003C33AA"/>
    <w:rsid w:val="003C3525"/>
    <w:rsid w:val="003C398B"/>
    <w:rsid w:val="003C48AD"/>
    <w:rsid w:val="003C5238"/>
    <w:rsid w:val="003C5F7B"/>
    <w:rsid w:val="003C5FCE"/>
    <w:rsid w:val="003C5FFB"/>
    <w:rsid w:val="003C7EFF"/>
    <w:rsid w:val="003D09FE"/>
    <w:rsid w:val="003D0C97"/>
    <w:rsid w:val="003D15EA"/>
    <w:rsid w:val="003D1A59"/>
    <w:rsid w:val="003D2376"/>
    <w:rsid w:val="003D5523"/>
    <w:rsid w:val="003D5667"/>
    <w:rsid w:val="003D56F4"/>
    <w:rsid w:val="003D5D8D"/>
    <w:rsid w:val="003D63BA"/>
    <w:rsid w:val="003D703E"/>
    <w:rsid w:val="003D7D8C"/>
    <w:rsid w:val="003E0F1F"/>
    <w:rsid w:val="003E16E0"/>
    <w:rsid w:val="003E1996"/>
    <w:rsid w:val="003E1CB3"/>
    <w:rsid w:val="003E1E34"/>
    <w:rsid w:val="003E244C"/>
    <w:rsid w:val="003E4A1D"/>
    <w:rsid w:val="003E5634"/>
    <w:rsid w:val="003E5953"/>
    <w:rsid w:val="003E6E1D"/>
    <w:rsid w:val="003F15EA"/>
    <w:rsid w:val="003F3E06"/>
    <w:rsid w:val="003F3F90"/>
    <w:rsid w:val="003F4093"/>
    <w:rsid w:val="003F4251"/>
    <w:rsid w:val="003F4D85"/>
    <w:rsid w:val="003F5983"/>
    <w:rsid w:val="003F5BD9"/>
    <w:rsid w:val="003F665D"/>
    <w:rsid w:val="003F67CE"/>
    <w:rsid w:val="003F7014"/>
    <w:rsid w:val="003F73D8"/>
    <w:rsid w:val="003F7410"/>
    <w:rsid w:val="003F78BC"/>
    <w:rsid w:val="00400389"/>
    <w:rsid w:val="00401345"/>
    <w:rsid w:val="00403117"/>
    <w:rsid w:val="004037DA"/>
    <w:rsid w:val="0040385C"/>
    <w:rsid w:val="00403C6E"/>
    <w:rsid w:val="00404CAB"/>
    <w:rsid w:val="0040726B"/>
    <w:rsid w:val="004077D5"/>
    <w:rsid w:val="00407ACC"/>
    <w:rsid w:val="004111B6"/>
    <w:rsid w:val="00412102"/>
    <w:rsid w:val="00412488"/>
    <w:rsid w:val="004135B7"/>
    <w:rsid w:val="0041374C"/>
    <w:rsid w:val="0041407B"/>
    <w:rsid w:val="00414833"/>
    <w:rsid w:val="0041501C"/>
    <w:rsid w:val="00415251"/>
    <w:rsid w:val="0041640E"/>
    <w:rsid w:val="0041731C"/>
    <w:rsid w:val="004202E6"/>
    <w:rsid w:val="00425594"/>
    <w:rsid w:val="00425BE0"/>
    <w:rsid w:val="00425C8E"/>
    <w:rsid w:val="004260D2"/>
    <w:rsid w:val="00426496"/>
    <w:rsid w:val="00427580"/>
    <w:rsid w:val="00430548"/>
    <w:rsid w:val="00430803"/>
    <w:rsid w:val="0043263A"/>
    <w:rsid w:val="00432781"/>
    <w:rsid w:val="00432A06"/>
    <w:rsid w:val="004343FC"/>
    <w:rsid w:val="00434429"/>
    <w:rsid w:val="004347C6"/>
    <w:rsid w:val="004353FD"/>
    <w:rsid w:val="00435618"/>
    <w:rsid w:val="004359B0"/>
    <w:rsid w:val="00435BC2"/>
    <w:rsid w:val="00436E37"/>
    <w:rsid w:val="00440848"/>
    <w:rsid w:val="00440A17"/>
    <w:rsid w:val="00441B15"/>
    <w:rsid w:val="00441C01"/>
    <w:rsid w:val="004432C7"/>
    <w:rsid w:val="00443325"/>
    <w:rsid w:val="004434AD"/>
    <w:rsid w:val="00443E59"/>
    <w:rsid w:val="00444262"/>
    <w:rsid w:val="00444587"/>
    <w:rsid w:val="004452AC"/>
    <w:rsid w:val="00445A14"/>
    <w:rsid w:val="0044649A"/>
    <w:rsid w:val="00451619"/>
    <w:rsid w:val="00451D8C"/>
    <w:rsid w:val="00453B71"/>
    <w:rsid w:val="00453DF1"/>
    <w:rsid w:val="00454323"/>
    <w:rsid w:val="00455012"/>
    <w:rsid w:val="004569F2"/>
    <w:rsid w:val="004570F9"/>
    <w:rsid w:val="0045761A"/>
    <w:rsid w:val="004576BE"/>
    <w:rsid w:val="00457BEF"/>
    <w:rsid w:val="00457EA9"/>
    <w:rsid w:val="00461126"/>
    <w:rsid w:val="00461EFA"/>
    <w:rsid w:val="004624B7"/>
    <w:rsid w:val="00462EC8"/>
    <w:rsid w:val="00464594"/>
    <w:rsid w:val="0046686D"/>
    <w:rsid w:val="00466C21"/>
    <w:rsid w:val="0046734F"/>
    <w:rsid w:val="00470348"/>
    <w:rsid w:val="004706EB"/>
    <w:rsid w:val="00470A98"/>
    <w:rsid w:val="004713B7"/>
    <w:rsid w:val="00471E77"/>
    <w:rsid w:val="00472FDE"/>
    <w:rsid w:val="00473625"/>
    <w:rsid w:val="00473951"/>
    <w:rsid w:val="00474338"/>
    <w:rsid w:val="00474397"/>
    <w:rsid w:val="00475A86"/>
    <w:rsid w:val="00475DAC"/>
    <w:rsid w:val="00476B79"/>
    <w:rsid w:val="00476C47"/>
    <w:rsid w:val="00476E4C"/>
    <w:rsid w:val="004779A0"/>
    <w:rsid w:val="00477A9E"/>
    <w:rsid w:val="00480DA4"/>
    <w:rsid w:val="00481A2C"/>
    <w:rsid w:val="00481C25"/>
    <w:rsid w:val="004851F0"/>
    <w:rsid w:val="0048589C"/>
    <w:rsid w:val="00485FC4"/>
    <w:rsid w:val="00487A93"/>
    <w:rsid w:val="004908BF"/>
    <w:rsid w:val="00492144"/>
    <w:rsid w:val="0049496A"/>
    <w:rsid w:val="004950E5"/>
    <w:rsid w:val="0049766F"/>
    <w:rsid w:val="00497997"/>
    <w:rsid w:val="004A0579"/>
    <w:rsid w:val="004A0680"/>
    <w:rsid w:val="004A0E76"/>
    <w:rsid w:val="004A1FAF"/>
    <w:rsid w:val="004A36B0"/>
    <w:rsid w:val="004A4E8F"/>
    <w:rsid w:val="004A5E34"/>
    <w:rsid w:val="004A6594"/>
    <w:rsid w:val="004A6CA4"/>
    <w:rsid w:val="004A746F"/>
    <w:rsid w:val="004A7F9A"/>
    <w:rsid w:val="004B00DE"/>
    <w:rsid w:val="004B0484"/>
    <w:rsid w:val="004B1036"/>
    <w:rsid w:val="004B240E"/>
    <w:rsid w:val="004B2B00"/>
    <w:rsid w:val="004B3519"/>
    <w:rsid w:val="004B42EA"/>
    <w:rsid w:val="004B55EA"/>
    <w:rsid w:val="004B5F4A"/>
    <w:rsid w:val="004B6B99"/>
    <w:rsid w:val="004B7521"/>
    <w:rsid w:val="004C10BA"/>
    <w:rsid w:val="004C1A08"/>
    <w:rsid w:val="004C2DBD"/>
    <w:rsid w:val="004C38BE"/>
    <w:rsid w:val="004C3A30"/>
    <w:rsid w:val="004C433A"/>
    <w:rsid w:val="004C4E1A"/>
    <w:rsid w:val="004C55E4"/>
    <w:rsid w:val="004D0587"/>
    <w:rsid w:val="004D0904"/>
    <w:rsid w:val="004D11AC"/>
    <w:rsid w:val="004D1761"/>
    <w:rsid w:val="004D1815"/>
    <w:rsid w:val="004D1ABD"/>
    <w:rsid w:val="004D399D"/>
    <w:rsid w:val="004D4BD6"/>
    <w:rsid w:val="004D52AA"/>
    <w:rsid w:val="004D585D"/>
    <w:rsid w:val="004D5D66"/>
    <w:rsid w:val="004D6EA2"/>
    <w:rsid w:val="004D7698"/>
    <w:rsid w:val="004E3498"/>
    <w:rsid w:val="004E3C23"/>
    <w:rsid w:val="004E4577"/>
    <w:rsid w:val="004E5101"/>
    <w:rsid w:val="004E74AF"/>
    <w:rsid w:val="004E7880"/>
    <w:rsid w:val="004E7A2C"/>
    <w:rsid w:val="004F0CB5"/>
    <w:rsid w:val="004F138E"/>
    <w:rsid w:val="004F1789"/>
    <w:rsid w:val="004F1A03"/>
    <w:rsid w:val="004F22D3"/>
    <w:rsid w:val="004F264F"/>
    <w:rsid w:val="004F5215"/>
    <w:rsid w:val="004F547C"/>
    <w:rsid w:val="004F65FA"/>
    <w:rsid w:val="004F66E4"/>
    <w:rsid w:val="004F6B1C"/>
    <w:rsid w:val="00500378"/>
    <w:rsid w:val="005010A4"/>
    <w:rsid w:val="005018FB"/>
    <w:rsid w:val="00502259"/>
    <w:rsid w:val="0050285A"/>
    <w:rsid w:val="00504904"/>
    <w:rsid w:val="00505A84"/>
    <w:rsid w:val="00506A0C"/>
    <w:rsid w:val="00506DFF"/>
    <w:rsid w:val="00507EF7"/>
    <w:rsid w:val="005102AE"/>
    <w:rsid w:val="00511394"/>
    <w:rsid w:val="00511B0B"/>
    <w:rsid w:val="00511E2C"/>
    <w:rsid w:val="00512068"/>
    <w:rsid w:val="00513372"/>
    <w:rsid w:val="00515369"/>
    <w:rsid w:val="0051570B"/>
    <w:rsid w:val="00515921"/>
    <w:rsid w:val="0051668B"/>
    <w:rsid w:val="005167A2"/>
    <w:rsid w:val="00517703"/>
    <w:rsid w:val="005233E8"/>
    <w:rsid w:val="005246DA"/>
    <w:rsid w:val="0052552A"/>
    <w:rsid w:val="00527912"/>
    <w:rsid w:val="0053009E"/>
    <w:rsid w:val="00530A60"/>
    <w:rsid w:val="00530C19"/>
    <w:rsid w:val="00532316"/>
    <w:rsid w:val="005323C1"/>
    <w:rsid w:val="00535199"/>
    <w:rsid w:val="005356D0"/>
    <w:rsid w:val="00535CA2"/>
    <w:rsid w:val="00535D0D"/>
    <w:rsid w:val="005374D0"/>
    <w:rsid w:val="00542753"/>
    <w:rsid w:val="00543450"/>
    <w:rsid w:val="00544005"/>
    <w:rsid w:val="005453CF"/>
    <w:rsid w:val="00545796"/>
    <w:rsid w:val="00545BE4"/>
    <w:rsid w:val="00546B59"/>
    <w:rsid w:val="0054704F"/>
    <w:rsid w:val="005476B3"/>
    <w:rsid w:val="00547ACB"/>
    <w:rsid w:val="00547BF8"/>
    <w:rsid w:val="00551255"/>
    <w:rsid w:val="00551518"/>
    <w:rsid w:val="00552989"/>
    <w:rsid w:val="00553059"/>
    <w:rsid w:val="005547FA"/>
    <w:rsid w:val="00555FFD"/>
    <w:rsid w:val="00556765"/>
    <w:rsid w:val="00556832"/>
    <w:rsid w:val="00556B6D"/>
    <w:rsid w:val="0055737F"/>
    <w:rsid w:val="005614BA"/>
    <w:rsid w:val="00562CB9"/>
    <w:rsid w:val="00563B3A"/>
    <w:rsid w:val="005666CA"/>
    <w:rsid w:val="0056735C"/>
    <w:rsid w:val="0057072A"/>
    <w:rsid w:val="00571D23"/>
    <w:rsid w:val="00572D3F"/>
    <w:rsid w:val="0057340D"/>
    <w:rsid w:val="0057363B"/>
    <w:rsid w:val="00574CBB"/>
    <w:rsid w:val="00575F65"/>
    <w:rsid w:val="00576BBE"/>
    <w:rsid w:val="005775BA"/>
    <w:rsid w:val="005776E3"/>
    <w:rsid w:val="005779D2"/>
    <w:rsid w:val="0058023F"/>
    <w:rsid w:val="00580500"/>
    <w:rsid w:val="005809C3"/>
    <w:rsid w:val="00581612"/>
    <w:rsid w:val="005816CF"/>
    <w:rsid w:val="0058369E"/>
    <w:rsid w:val="00583C1C"/>
    <w:rsid w:val="005866CF"/>
    <w:rsid w:val="00586E5E"/>
    <w:rsid w:val="005873AE"/>
    <w:rsid w:val="00590D62"/>
    <w:rsid w:val="00592C6A"/>
    <w:rsid w:val="00593058"/>
    <w:rsid w:val="005933D5"/>
    <w:rsid w:val="00594AEE"/>
    <w:rsid w:val="00594E16"/>
    <w:rsid w:val="00595027"/>
    <w:rsid w:val="00595030"/>
    <w:rsid w:val="00595E51"/>
    <w:rsid w:val="00597E9D"/>
    <w:rsid w:val="005A0EAE"/>
    <w:rsid w:val="005A1F7B"/>
    <w:rsid w:val="005A37DB"/>
    <w:rsid w:val="005A42B3"/>
    <w:rsid w:val="005A46C5"/>
    <w:rsid w:val="005A495C"/>
    <w:rsid w:val="005A6EC8"/>
    <w:rsid w:val="005A7158"/>
    <w:rsid w:val="005B0455"/>
    <w:rsid w:val="005B0A64"/>
    <w:rsid w:val="005B0AF3"/>
    <w:rsid w:val="005B31AD"/>
    <w:rsid w:val="005B3497"/>
    <w:rsid w:val="005B4B2A"/>
    <w:rsid w:val="005B4F19"/>
    <w:rsid w:val="005B5FC2"/>
    <w:rsid w:val="005B695D"/>
    <w:rsid w:val="005B74D1"/>
    <w:rsid w:val="005C01DC"/>
    <w:rsid w:val="005C0F18"/>
    <w:rsid w:val="005C3C52"/>
    <w:rsid w:val="005C56CC"/>
    <w:rsid w:val="005C5A62"/>
    <w:rsid w:val="005C6239"/>
    <w:rsid w:val="005C6CA8"/>
    <w:rsid w:val="005D06B6"/>
    <w:rsid w:val="005D1ECF"/>
    <w:rsid w:val="005D2665"/>
    <w:rsid w:val="005D27A4"/>
    <w:rsid w:val="005D3161"/>
    <w:rsid w:val="005D3E83"/>
    <w:rsid w:val="005D536E"/>
    <w:rsid w:val="005D5AEF"/>
    <w:rsid w:val="005D62D7"/>
    <w:rsid w:val="005D69F8"/>
    <w:rsid w:val="005D7DC3"/>
    <w:rsid w:val="005E04EF"/>
    <w:rsid w:val="005E093F"/>
    <w:rsid w:val="005E1FDF"/>
    <w:rsid w:val="005E2412"/>
    <w:rsid w:val="005E4CB7"/>
    <w:rsid w:val="005E4D45"/>
    <w:rsid w:val="005E678C"/>
    <w:rsid w:val="005E6C63"/>
    <w:rsid w:val="005E7787"/>
    <w:rsid w:val="005F0BA5"/>
    <w:rsid w:val="005F0CA2"/>
    <w:rsid w:val="005F1161"/>
    <w:rsid w:val="005F23B9"/>
    <w:rsid w:val="005F2C82"/>
    <w:rsid w:val="005F3220"/>
    <w:rsid w:val="005F381A"/>
    <w:rsid w:val="005F3F33"/>
    <w:rsid w:val="005F5907"/>
    <w:rsid w:val="005F7E4D"/>
    <w:rsid w:val="00600B8E"/>
    <w:rsid w:val="0060161D"/>
    <w:rsid w:val="00601BEB"/>
    <w:rsid w:val="0060221E"/>
    <w:rsid w:val="00602461"/>
    <w:rsid w:val="00602DD8"/>
    <w:rsid w:val="00610061"/>
    <w:rsid w:val="006118F2"/>
    <w:rsid w:val="00613D8D"/>
    <w:rsid w:val="00614448"/>
    <w:rsid w:val="006201A6"/>
    <w:rsid w:val="00620AEF"/>
    <w:rsid w:val="006210FE"/>
    <w:rsid w:val="00621795"/>
    <w:rsid w:val="00622482"/>
    <w:rsid w:val="006225AE"/>
    <w:rsid w:val="006226F1"/>
    <w:rsid w:val="00623517"/>
    <w:rsid w:val="00623C53"/>
    <w:rsid w:val="00623D95"/>
    <w:rsid w:val="006246A1"/>
    <w:rsid w:val="00625B7E"/>
    <w:rsid w:val="00626587"/>
    <w:rsid w:val="00626B7D"/>
    <w:rsid w:val="00626CBE"/>
    <w:rsid w:val="006273D1"/>
    <w:rsid w:val="006301CE"/>
    <w:rsid w:val="006308A4"/>
    <w:rsid w:val="00633018"/>
    <w:rsid w:val="00633037"/>
    <w:rsid w:val="006340D0"/>
    <w:rsid w:val="00634EFD"/>
    <w:rsid w:val="0063673E"/>
    <w:rsid w:val="00641462"/>
    <w:rsid w:val="00641AE4"/>
    <w:rsid w:val="00641E0E"/>
    <w:rsid w:val="00642CE9"/>
    <w:rsid w:val="00643039"/>
    <w:rsid w:val="006449D7"/>
    <w:rsid w:val="00644BEA"/>
    <w:rsid w:val="00646680"/>
    <w:rsid w:val="00646AD1"/>
    <w:rsid w:val="00652444"/>
    <w:rsid w:val="00652F6F"/>
    <w:rsid w:val="00655300"/>
    <w:rsid w:val="006565AE"/>
    <w:rsid w:val="00656E47"/>
    <w:rsid w:val="00657453"/>
    <w:rsid w:val="00660463"/>
    <w:rsid w:val="00660B65"/>
    <w:rsid w:val="00660CB0"/>
    <w:rsid w:val="00662074"/>
    <w:rsid w:val="006632E9"/>
    <w:rsid w:val="00663427"/>
    <w:rsid w:val="00663EE6"/>
    <w:rsid w:val="00664EC1"/>
    <w:rsid w:val="006654AA"/>
    <w:rsid w:val="00665F00"/>
    <w:rsid w:val="00667475"/>
    <w:rsid w:val="00667710"/>
    <w:rsid w:val="0067268E"/>
    <w:rsid w:val="00673C0D"/>
    <w:rsid w:val="00674CE9"/>
    <w:rsid w:val="00675247"/>
    <w:rsid w:val="00675818"/>
    <w:rsid w:val="00676048"/>
    <w:rsid w:val="00677E2A"/>
    <w:rsid w:val="006803CF"/>
    <w:rsid w:val="00681638"/>
    <w:rsid w:val="006818CD"/>
    <w:rsid w:val="006823CA"/>
    <w:rsid w:val="00682B0B"/>
    <w:rsid w:val="006838A1"/>
    <w:rsid w:val="00683CE5"/>
    <w:rsid w:val="00683D80"/>
    <w:rsid w:val="00686EEC"/>
    <w:rsid w:val="00687D5F"/>
    <w:rsid w:val="00687EDF"/>
    <w:rsid w:val="006905B3"/>
    <w:rsid w:val="00691272"/>
    <w:rsid w:val="00691421"/>
    <w:rsid w:val="006917FE"/>
    <w:rsid w:val="006920AD"/>
    <w:rsid w:val="0069288B"/>
    <w:rsid w:val="006938D1"/>
    <w:rsid w:val="006941C3"/>
    <w:rsid w:val="00695FFF"/>
    <w:rsid w:val="006964DA"/>
    <w:rsid w:val="00697552"/>
    <w:rsid w:val="006A0397"/>
    <w:rsid w:val="006A04B2"/>
    <w:rsid w:val="006A253D"/>
    <w:rsid w:val="006A2652"/>
    <w:rsid w:val="006A2E99"/>
    <w:rsid w:val="006A3E8C"/>
    <w:rsid w:val="006A5762"/>
    <w:rsid w:val="006B29B3"/>
    <w:rsid w:val="006B3715"/>
    <w:rsid w:val="006B3E46"/>
    <w:rsid w:val="006B4919"/>
    <w:rsid w:val="006B4FF9"/>
    <w:rsid w:val="006B5FDF"/>
    <w:rsid w:val="006B653A"/>
    <w:rsid w:val="006B6601"/>
    <w:rsid w:val="006B67A7"/>
    <w:rsid w:val="006B7B58"/>
    <w:rsid w:val="006C11C9"/>
    <w:rsid w:val="006C1A84"/>
    <w:rsid w:val="006C29CD"/>
    <w:rsid w:val="006C2F6F"/>
    <w:rsid w:val="006C47E2"/>
    <w:rsid w:val="006C48DB"/>
    <w:rsid w:val="006C567D"/>
    <w:rsid w:val="006C5C56"/>
    <w:rsid w:val="006C5D9D"/>
    <w:rsid w:val="006C600A"/>
    <w:rsid w:val="006C6603"/>
    <w:rsid w:val="006C71D5"/>
    <w:rsid w:val="006C72B7"/>
    <w:rsid w:val="006C7718"/>
    <w:rsid w:val="006C7756"/>
    <w:rsid w:val="006C7FCA"/>
    <w:rsid w:val="006D1A1B"/>
    <w:rsid w:val="006D211E"/>
    <w:rsid w:val="006D3646"/>
    <w:rsid w:val="006D3826"/>
    <w:rsid w:val="006D386C"/>
    <w:rsid w:val="006D4368"/>
    <w:rsid w:val="006D4B36"/>
    <w:rsid w:val="006D4CA3"/>
    <w:rsid w:val="006D5A8F"/>
    <w:rsid w:val="006D5FA6"/>
    <w:rsid w:val="006D6518"/>
    <w:rsid w:val="006D6D4D"/>
    <w:rsid w:val="006D7582"/>
    <w:rsid w:val="006D7D5E"/>
    <w:rsid w:val="006E0E67"/>
    <w:rsid w:val="006E24F6"/>
    <w:rsid w:val="006E3286"/>
    <w:rsid w:val="006E434F"/>
    <w:rsid w:val="006E4B1C"/>
    <w:rsid w:val="006E5D31"/>
    <w:rsid w:val="006E5E04"/>
    <w:rsid w:val="006E6570"/>
    <w:rsid w:val="006E6B31"/>
    <w:rsid w:val="006E724B"/>
    <w:rsid w:val="006F07A6"/>
    <w:rsid w:val="006F1F3F"/>
    <w:rsid w:val="006F29A2"/>
    <w:rsid w:val="006F2B16"/>
    <w:rsid w:val="006F2CF7"/>
    <w:rsid w:val="006F36EE"/>
    <w:rsid w:val="006F3883"/>
    <w:rsid w:val="006F45E2"/>
    <w:rsid w:val="006F733B"/>
    <w:rsid w:val="00700364"/>
    <w:rsid w:val="00700F8D"/>
    <w:rsid w:val="00700FAF"/>
    <w:rsid w:val="00701758"/>
    <w:rsid w:val="00701D9C"/>
    <w:rsid w:val="007032F9"/>
    <w:rsid w:val="007040EE"/>
    <w:rsid w:val="007044E1"/>
    <w:rsid w:val="007045FF"/>
    <w:rsid w:val="007051BE"/>
    <w:rsid w:val="007053E9"/>
    <w:rsid w:val="0070557B"/>
    <w:rsid w:val="00705E54"/>
    <w:rsid w:val="00712304"/>
    <w:rsid w:val="00712A83"/>
    <w:rsid w:val="00713401"/>
    <w:rsid w:val="00713DCE"/>
    <w:rsid w:val="00713DE5"/>
    <w:rsid w:val="00714456"/>
    <w:rsid w:val="007144DD"/>
    <w:rsid w:val="0071466E"/>
    <w:rsid w:val="00714A60"/>
    <w:rsid w:val="0071577B"/>
    <w:rsid w:val="00715A36"/>
    <w:rsid w:val="00715BDE"/>
    <w:rsid w:val="007160F1"/>
    <w:rsid w:val="00716CE9"/>
    <w:rsid w:val="00716E55"/>
    <w:rsid w:val="00717672"/>
    <w:rsid w:val="007201E3"/>
    <w:rsid w:val="00720BB2"/>
    <w:rsid w:val="00721097"/>
    <w:rsid w:val="0072123C"/>
    <w:rsid w:val="00721F8C"/>
    <w:rsid w:val="00722279"/>
    <w:rsid w:val="00722C74"/>
    <w:rsid w:val="00723FEE"/>
    <w:rsid w:val="0072454D"/>
    <w:rsid w:val="0072474C"/>
    <w:rsid w:val="007247C5"/>
    <w:rsid w:val="007249DF"/>
    <w:rsid w:val="007250BA"/>
    <w:rsid w:val="007255FC"/>
    <w:rsid w:val="00726CA1"/>
    <w:rsid w:val="00726E27"/>
    <w:rsid w:val="00727CDF"/>
    <w:rsid w:val="00730147"/>
    <w:rsid w:val="00730BCA"/>
    <w:rsid w:val="00730E84"/>
    <w:rsid w:val="00730EE1"/>
    <w:rsid w:val="007329C3"/>
    <w:rsid w:val="007339B4"/>
    <w:rsid w:val="00733B00"/>
    <w:rsid w:val="00734976"/>
    <w:rsid w:val="0073538D"/>
    <w:rsid w:val="0073578C"/>
    <w:rsid w:val="00735A4D"/>
    <w:rsid w:val="00742AFC"/>
    <w:rsid w:val="0074683C"/>
    <w:rsid w:val="00746E89"/>
    <w:rsid w:val="00747A57"/>
    <w:rsid w:val="00747F27"/>
    <w:rsid w:val="00753299"/>
    <w:rsid w:val="007537CA"/>
    <w:rsid w:val="00753C6A"/>
    <w:rsid w:val="00757981"/>
    <w:rsid w:val="00760636"/>
    <w:rsid w:val="00761909"/>
    <w:rsid w:val="00761F0B"/>
    <w:rsid w:val="007621B6"/>
    <w:rsid w:val="00762E93"/>
    <w:rsid w:val="00765FA7"/>
    <w:rsid w:val="00765FD0"/>
    <w:rsid w:val="00766644"/>
    <w:rsid w:val="0076690F"/>
    <w:rsid w:val="00766A04"/>
    <w:rsid w:val="0077045C"/>
    <w:rsid w:val="00770DD7"/>
    <w:rsid w:val="00771E6C"/>
    <w:rsid w:val="007726CD"/>
    <w:rsid w:val="00773268"/>
    <w:rsid w:val="00773906"/>
    <w:rsid w:val="0077478E"/>
    <w:rsid w:val="00774F43"/>
    <w:rsid w:val="007758AF"/>
    <w:rsid w:val="00775AFB"/>
    <w:rsid w:val="00775D92"/>
    <w:rsid w:val="007779F9"/>
    <w:rsid w:val="007800FC"/>
    <w:rsid w:val="007810FE"/>
    <w:rsid w:val="00781CF3"/>
    <w:rsid w:val="00782222"/>
    <w:rsid w:val="007824E8"/>
    <w:rsid w:val="00782553"/>
    <w:rsid w:val="00783049"/>
    <w:rsid w:val="00784249"/>
    <w:rsid w:val="00784443"/>
    <w:rsid w:val="007847E7"/>
    <w:rsid w:val="0078589E"/>
    <w:rsid w:val="00785A82"/>
    <w:rsid w:val="00785B0C"/>
    <w:rsid w:val="00790873"/>
    <w:rsid w:val="0079257C"/>
    <w:rsid w:val="00793020"/>
    <w:rsid w:val="00793066"/>
    <w:rsid w:val="007930C5"/>
    <w:rsid w:val="007934C8"/>
    <w:rsid w:val="00794718"/>
    <w:rsid w:val="007967C2"/>
    <w:rsid w:val="007A0650"/>
    <w:rsid w:val="007A0709"/>
    <w:rsid w:val="007A0E72"/>
    <w:rsid w:val="007A1B97"/>
    <w:rsid w:val="007A4590"/>
    <w:rsid w:val="007A5B7D"/>
    <w:rsid w:val="007A6A9E"/>
    <w:rsid w:val="007A7B38"/>
    <w:rsid w:val="007A7CB9"/>
    <w:rsid w:val="007B0E7D"/>
    <w:rsid w:val="007B2A5C"/>
    <w:rsid w:val="007B2C98"/>
    <w:rsid w:val="007B4262"/>
    <w:rsid w:val="007B4FED"/>
    <w:rsid w:val="007B50B7"/>
    <w:rsid w:val="007B521D"/>
    <w:rsid w:val="007B57CC"/>
    <w:rsid w:val="007B6049"/>
    <w:rsid w:val="007B616D"/>
    <w:rsid w:val="007B7CD9"/>
    <w:rsid w:val="007C0042"/>
    <w:rsid w:val="007C065B"/>
    <w:rsid w:val="007C0704"/>
    <w:rsid w:val="007C1008"/>
    <w:rsid w:val="007C12D3"/>
    <w:rsid w:val="007C24CD"/>
    <w:rsid w:val="007C5A5C"/>
    <w:rsid w:val="007C6E4B"/>
    <w:rsid w:val="007C7982"/>
    <w:rsid w:val="007C7DBD"/>
    <w:rsid w:val="007D1F19"/>
    <w:rsid w:val="007D423A"/>
    <w:rsid w:val="007D4A93"/>
    <w:rsid w:val="007D4C17"/>
    <w:rsid w:val="007D5D4A"/>
    <w:rsid w:val="007D5F15"/>
    <w:rsid w:val="007D6D4E"/>
    <w:rsid w:val="007E063D"/>
    <w:rsid w:val="007E08F9"/>
    <w:rsid w:val="007E25D1"/>
    <w:rsid w:val="007E292F"/>
    <w:rsid w:val="007E3BB1"/>
    <w:rsid w:val="007E4CBF"/>
    <w:rsid w:val="007E62FB"/>
    <w:rsid w:val="007E65C9"/>
    <w:rsid w:val="007E6C53"/>
    <w:rsid w:val="007E6CA3"/>
    <w:rsid w:val="007F01CD"/>
    <w:rsid w:val="007F1B30"/>
    <w:rsid w:val="007F21F3"/>
    <w:rsid w:val="007F2641"/>
    <w:rsid w:val="007F46B4"/>
    <w:rsid w:val="007F6572"/>
    <w:rsid w:val="007F70DD"/>
    <w:rsid w:val="007F72B2"/>
    <w:rsid w:val="00800D01"/>
    <w:rsid w:val="00800E71"/>
    <w:rsid w:val="00801F23"/>
    <w:rsid w:val="00802337"/>
    <w:rsid w:val="00802948"/>
    <w:rsid w:val="0080295E"/>
    <w:rsid w:val="00803121"/>
    <w:rsid w:val="008031FF"/>
    <w:rsid w:val="00804D4F"/>
    <w:rsid w:val="00804E2C"/>
    <w:rsid w:val="0081340A"/>
    <w:rsid w:val="00813F05"/>
    <w:rsid w:val="008165F7"/>
    <w:rsid w:val="00817118"/>
    <w:rsid w:val="00817934"/>
    <w:rsid w:val="008200E1"/>
    <w:rsid w:val="008209CA"/>
    <w:rsid w:val="00820C14"/>
    <w:rsid w:val="008212CC"/>
    <w:rsid w:val="00822189"/>
    <w:rsid w:val="00822219"/>
    <w:rsid w:val="00824283"/>
    <w:rsid w:val="00824E9D"/>
    <w:rsid w:val="008254C3"/>
    <w:rsid w:val="00825A92"/>
    <w:rsid w:val="00825E82"/>
    <w:rsid w:val="008269F1"/>
    <w:rsid w:val="00830264"/>
    <w:rsid w:val="00831EBD"/>
    <w:rsid w:val="00831F70"/>
    <w:rsid w:val="00831F71"/>
    <w:rsid w:val="008320E5"/>
    <w:rsid w:val="00832A31"/>
    <w:rsid w:val="0083328A"/>
    <w:rsid w:val="008337F1"/>
    <w:rsid w:val="00835B27"/>
    <w:rsid w:val="00836586"/>
    <w:rsid w:val="00836F8B"/>
    <w:rsid w:val="00837A15"/>
    <w:rsid w:val="00837DE0"/>
    <w:rsid w:val="008423AA"/>
    <w:rsid w:val="00842578"/>
    <w:rsid w:val="00842A26"/>
    <w:rsid w:val="00842D78"/>
    <w:rsid w:val="0084381D"/>
    <w:rsid w:val="00843984"/>
    <w:rsid w:val="00844942"/>
    <w:rsid w:val="00844F1C"/>
    <w:rsid w:val="00851954"/>
    <w:rsid w:val="00851D26"/>
    <w:rsid w:val="0085300C"/>
    <w:rsid w:val="0085494A"/>
    <w:rsid w:val="00855A93"/>
    <w:rsid w:val="00855F69"/>
    <w:rsid w:val="00856BAB"/>
    <w:rsid w:val="00857D73"/>
    <w:rsid w:val="008611E7"/>
    <w:rsid w:val="0086151D"/>
    <w:rsid w:val="00862042"/>
    <w:rsid w:val="008626CA"/>
    <w:rsid w:val="0086351D"/>
    <w:rsid w:val="00863F19"/>
    <w:rsid w:val="008642C8"/>
    <w:rsid w:val="00864677"/>
    <w:rsid w:val="008646C1"/>
    <w:rsid w:val="00864F54"/>
    <w:rsid w:val="008650CF"/>
    <w:rsid w:val="00865553"/>
    <w:rsid w:val="00867029"/>
    <w:rsid w:val="008678F9"/>
    <w:rsid w:val="00870732"/>
    <w:rsid w:val="008709F0"/>
    <w:rsid w:val="00870DDA"/>
    <w:rsid w:val="00870F3B"/>
    <w:rsid w:val="00871BEC"/>
    <w:rsid w:val="00872125"/>
    <w:rsid w:val="00872DA5"/>
    <w:rsid w:val="00874218"/>
    <w:rsid w:val="008743E3"/>
    <w:rsid w:val="008749C8"/>
    <w:rsid w:val="0087664A"/>
    <w:rsid w:val="00876E32"/>
    <w:rsid w:val="00876FAF"/>
    <w:rsid w:val="008776C8"/>
    <w:rsid w:val="00877719"/>
    <w:rsid w:val="00880C80"/>
    <w:rsid w:val="008818F6"/>
    <w:rsid w:val="0088327F"/>
    <w:rsid w:val="008832E5"/>
    <w:rsid w:val="00883401"/>
    <w:rsid w:val="008844CF"/>
    <w:rsid w:val="00884A0B"/>
    <w:rsid w:val="00884D5F"/>
    <w:rsid w:val="008866E5"/>
    <w:rsid w:val="0088676E"/>
    <w:rsid w:val="00886906"/>
    <w:rsid w:val="00886C2D"/>
    <w:rsid w:val="00887656"/>
    <w:rsid w:val="008876F1"/>
    <w:rsid w:val="00890081"/>
    <w:rsid w:val="008908E7"/>
    <w:rsid w:val="00890CFB"/>
    <w:rsid w:val="00891A19"/>
    <w:rsid w:val="00892D88"/>
    <w:rsid w:val="00893525"/>
    <w:rsid w:val="00893C4B"/>
    <w:rsid w:val="00896160"/>
    <w:rsid w:val="008978D5"/>
    <w:rsid w:val="008A0316"/>
    <w:rsid w:val="008A1657"/>
    <w:rsid w:val="008A1A12"/>
    <w:rsid w:val="008A2E9B"/>
    <w:rsid w:val="008A3168"/>
    <w:rsid w:val="008A3E4E"/>
    <w:rsid w:val="008A4297"/>
    <w:rsid w:val="008A43E2"/>
    <w:rsid w:val="008A48AF"/>
    <w:rsid w:val="008A4A06"/>
    <w:rsid w:val="008A6C1B"/>
    <w:rsid w:val="008A6D53"/>
    <w:rsid w:val="008A7021"/>
    <w:rsid w:val="008B0C4B"/>
    <w:rsid w:val="008B35D7"/>
    <w:rsid w:val="008B3E2C"/>
    <w:rsid w:val="008B4794"/>
    <w:rsid w:val="008B6885"/>
    <w:rsid w:val="008B6B2C"/>
    <w:rsid w:val="008B6F32"/>
    <w:rsid w:val="008B76FE"/>
    <w:rsid w:val="008C000E"/>
    <w:rsid w:val="008C0AD3"/>
    <w:rsid w:val="008D0CA9"/>
    <w:rsid w:val="008D1AAE"/>
    <w:rsid w:val="008D1DF5"/>
    <w:rsid w:val="008D218E"/>
    <w:rsid w:val="008D2B1E"/>
    <w:rsid w:val="008D33A3"/>
    <w:rsid w:val="008D3471"/>
    <w:rsid w:val="008D4D84"/>
    <w:rsid w:val="008D6414"/>
    <w:rsid w:val="008D721B"/>
    <w:rsid w:val="008D7D54"/>
    <w:rsid w:val="008E00F9"/>
    <w:rsid w:val="008E062D"/>
    <w:rsid w:val="008E2E78"/>
    <w:rsid w:val="008E376B"/>
    <w:rsid w:val="008E41C7"/>
    <w:rsid w:val="008E4D6B"/>
    <w:rsid w:val="008E5C50"/>
    <w:rsid w:val="008E67A4"/>
    <w:rsid w:val="008E6ADF"/>
    <w:rsid w:val="008E6CFE"/>
    <w:rsid w:val="008F0245"/>
    <w:rsid w:val="008F0494"/>
    <w:rsid w:val="008F09A0"/>
    <w:rsid w:val="008F0FC5"/>
    <w:rsid w:val="008F1879"/>
    <w:rsid w:val="008F340A"/>
    <w:rsid w:val="008F3A5B"/>
    <w:rsid w:val="008F4470"/>
    <w:rsid w:val="008F5599"/>
    <w:rsid w:val="008F6018"/>
    <w:rsid w:val="008F6AEC"/>
    <w:rsid w:val="008F6B49"/>
    <w:rsid w:val="0090310D"/>
    <w:rsid w:val="00903551"/>
    <w:rsid w:val="009035EE"/>
    <w:rsid w:val="009049A0"/>
    <w:rsid w:val="009053BD"/>
    <w:rsid w:val="00905678"/>
    <w:rsid w:val="0090713A"/>
    <w:rsid w:val="009136B6"/>
    <w:rsid w:val="009143B4"/>
    <w:rsid w:val="00916998"/>
    <w:rsid w:val="00916ABF"/>
    <w:rsid w:val="00916C60"/>
    <w:rsid w:val="00917471"/>
    <w:rsid w:val="00921221"/>
    <w:rsid w:val="009213AD"/>
    <w:rsid w:val="00921DFD"/>
    <w:rsid w:val="0092249A"/>
    <w:rsid w:val="009232DF"/>
    <w:rsid w:val="009234C7"/>
    <w:rsid w:val="00923AD5"/>
    <w:rsid w:val="00923F9F"/>
    <w:rsid w:val="00924555"/>
    <w:rsid w:val="009256AC"/>
    <w:rsid w:val="00927FAE"/>
    <w:rsid w:val="009303AE"/>
    <w:rsid w:val="0093297A"/>
    <w:rsid w:val="00932E92"/>
    <w:rsid w:val="00933053"/>
    <w:rsid w:val="00934D79"/>
    <w:rsid w:val="009353C3"/>
    <w:rsid w:val="00935771"/>
    <w:rsid w:val="00936D15"/>
    <w:rsid w:val="00937EE8"/>
    <w:rsid w:val="009412FA"/>
    <w:rsid w:val="00943FC7"/>
    <w:rsid w:val="00944A4E"/>
    <w:rsid w:val="00946589"/>
    <w:rsid w:val="0094696C"/>
    <w:rsid w:val="00947650"/>
    <w:rsid w:val="009509B5"/>
    <w:rsid w:val="00950B51"/>
    <w:rsid w:val="00951D2C"/>
    <w:rsid w:val="00953221"/>
    <w:rsid w:val="0095340C"/>
    <w:rsid w:val="00954103"/>
    <w:rsid w:val="009544B1"/>
    <w:rsid w:val="009554C3"/>
    <w:rsid w:val="00955E16"/>
    <w:rsid w:val="00962E89"/>
    <w:rsid w:val="00965030"/>
    <w:rsid w:val="0096508C"/>
    <w:rsid w:val="00965638"/>
    <w:rsid w:val="00966BE6"/>
    <w:rsid w:val="00967AD3"/>
    <w:rsid w:val="00967F16"/>
    <w:rsid w:val="00970E26"/>
    <w:rsid w:val="0097197B"/>
    <w:rsid w:val="0097245D"/>
    <w:rsid w:val="009726C4"/>
    <w:rsid w:val="00972FBE"/>
    <w:rsid w:val="00973D9C"/>
    <w:rsid w:val="009749CE"/>
    <w:rsid w:val="009760D9"/>
    <w:rsid w:val="009767B6"/>
    <w:rsid w:val="00977D4A"/>
    <w:rsid w:val="0098013F"/>
    <w:rsid w:val="00980175"/>
    <w:rsid w:val="00980403"/>
    <w:rsid w:val="0098089D"/>
    <w:rsid w:val="00980FF7"/>
    <w:rsid w:val="00981321"/>
    <w:rsid w:val="00982601"/>
    <w:rsid w:val="00982D11"/>
    <w:rsid w:val="009830AD"/>
    <w:rsid w:val="0098363E"/>
    <w:rsid w:val="00984257"/>
    <w:rsid w:val="0098585D"/>
    <w:rsid w:val="00985E3F"/>
    <w:rsid w:val="00986095"/>
    <w:rsid w:val="009861AA"/>
    <w:rsid w:val="0098683B"/>
    <w:rsid w:val="009879EC"/>
    <w:rsid w:val="009900A1"/>
    <w:rsid w:val="00990CBF"/>
    <w:rsid w:val="009928F3"/>
    <w:rsid w:val="00994853"/>
    <w:rsid w:val="00995E59"/>
    <w:rsid w:val="009963DE"/>
    <w:rsid w:val="00997239"/>
    <w:rsid w:val="009A1437"/>
    <w:rsid w:val="009A2098"/>
    <w:rsid w:val="009A2514"/>
    <w:rsid w:val="009A3444"/>
    <w:rsid w:val="009A4671"/>
    <w:rsid w:val="009A4CCA"/>
    <w:rsid w:val="009A5BC9"/>
    <w:rsid w:val="009A713F"/>
    <w:rsid w:val="009B1F50"/>
    <w:rsid w:val="009B2110"/>
    <w:rsid w:val="009B3CFC"/>
    <w:rsid w:val="009B4CEF"/>
    <w:rsid w:val="009B4E7B"/>
    <w:rsid w:val="009B53AB"/>
    <w:rsid w:val="009B621A"/>
    <w:rsid w:val="009B64E1"/>
    <w:rsid w:val="009B6A59"/>
    <w:rsid w:val="009B795C"/>
    <w:rsid w:val="009B7BD8"/>
    <w:rsid w:val="009C1B9F"/>
    <w:rsid w:val="009C317B"/>
    <w:rsid w:val="009C3A7D"/>
    <w:rsid w:val="009C3F1F"/>
    <w:rsid w:val="009C3F8D"/>
    <w:rsid w:val="009C41AF"/>
    <w:rsid w:val="009C47B9"/>
    <w:rsid w:val="009C50CC"/>
    <w:rsid w:val="009C5BEB"/>
    <w:rsid w:val="009C6DFD"/>
    <w:rsid w:val="009D0055"/>
    <w:rsid w:val="009D14C0"/>
    <w:rsid w:val="009D31B8"/>
    <w:rsid w:val="009D39B7"/>
    <w:rsid w:val="009D4614"/>
    <w:rsid w:val="009D49F8"/>
    <w:rsid w:val="009D4BD0"/>
    <w:rsid w:val="009D5380"/>
    <w:rsid w:val="009D6672"/>
    <w:rsid w:val="009D6D55"/>
    <w:rsid w:val="009D6D99"/>
    <w:rsid w:val="009D7D11"/>
    <w:rsid w:val="009E21A4"/>
    <w:rsid w:val="009E47A3"/>
    <w:rsid w:val="009E4E0F"/>
    <w:rsid w:val="009E51E6"/>
    <w:rsid w:val="009E52FF"/>
    <w:rsid w:val="009E57F2"/>
    <w:rsid w:val="009E7099"/>
    <w:rsid w:val="009F0594"/>
    <w:rsid w:val="009F0B8D"/>
    <w:rsid w:val="009F0F11"/>
    <w:rsid w:val="009F1473"/>
    <w:rsid w:val="009F1505"/>
    <w:rsid w:val="009F2032"/>
    <w:rsid w:val="009F2395"/>
    <w:rsid w:val="009F266B"/>
    <w:rsid w:val="009F3827"/>
    <w:rsid w:val="009F51C7"/>
    <w:rsid w:val="009F5F4D"/>
    <w:rsid w:val="009F66E4"/>
    <w:rsid w:val="009F688A"/>
    <w:rsid w:val="009F7D08"/>
    <w:rsid w:val="00A00427"/>
    <w:rsid w:val="00A0070A"/>
    <w:rsid w:val="00A00DB9"/>
    <w:rsid w:val="00A00E5B"/>
    <w:rsid w:val="00A0123D"/>
    <w:rsid w:val="00A0314E"/>
    <w:rsid w:val="00A03DEF"/>
    <w:rsid w:val="00A045F0"/>
    <w:rsid w:val="00A05103"/>
    <w:rsid w:val="00A052DD"/>
    <w:rsid w:val="00A05552"/>
    <w:rsid w:val="00A0591D"/>
    <w:rsid w:val="00A06988"/>
    <w:rsid w:val="00A1041C"/>
    <w:rsid w:val="00A1042B"/>
    <w:rsid w:val="00A1055E"/>
    <w:rsid w:val="00A107D5"/>
    <w:rsid w:val="00A11674"/>
    <w:rsid w:val="00A12C98"/>
    <w:rsid w:val="00A135DD"/>
    <w:rsid w:val="00A13944"/>
    <w:rsid w:val="00A14C4E"/>
    <w:rsid w:val="00A16FD4"/>
    <w:rsid w:val="00A17883"/>
    <w:rsid w:val="00A2049E"/>
    <w:rsid w:val="00A20C0B"/>
    <w:rsid w:val="00A20D22"/>
    <w:rsid w:val="00A214AC"/>
    <w:rsid w:val="00A24026"/>
    <w:rsid w:val="00A24658"/>
    <w:rsid w:val="00A24D74"/>
    <w:rsid w:val="00A26110"/>
    <w:rsid w:val="00A2628A"/>
    <w:rsid w:val="00A26384"/>
    <w:rsid w:val="00A30A42"/>
    <w:rsid w:val="00A3130E"/>
    <w:rsid w:val="00A3232F"/>
    <w:rsid w:val="00A346A3"/>
    <w:rsid w:val="00A35204"/>
    <w:rsid w:val="00A35C59"/>
    <w:rsid w:val="00A36268"/>
    <w:rsid w:val="00A36796"/>
    <w:rsid w:val="00A375CA"/>
    <w:rsid w:val="00A41608"/>
    <w:rsid w:val="00A418A5"/>
    <w:rsid w:val="00A41D4F"/>
    <w:rsid w:val="00A42111"/>
    <w:rsid w:val="00A42A58"/>
    <w:rsid w:val="00A42D54"/>
    <w:rsid w:val="00A43CE7"/>
    <w:rsid w:val="00A444B2"/>
    <w:rsid w:val="00A44C29"/>
    <w:rsid w:val="00A45162"/>
    <w:rsid w:val="00A45B28"/>
    <w:rsid w:val="00A46AF3"/>
    <w:rsid w:val="00A47111"/>
    <w:rsid w:val="00A50056"/>
    <w:rsid w:val="00A5005A"/>
    <w:rsid w:val="00A53B44"/>
    <w:rsid w:val="00A552FE"/>
    <w:rsid w:val="00A553B5"/>
    <w:rsid w:val="00A55964"/>
    <w:rsid w:val="00A55BD2"/>
    <w:rsid w:val="00A57D9D"/>
    <w:rsid w:val="00A57F10"/>
    <w:rsid w:val="00A6021B"/>
    <w:rsid w:val="00A60760"/>
    <w:rsid w:val="00A632EB"/>
    <w:rsid w:val="00A6574B"/>
    <w:rsid w:val="00A6586A"/>
    <w:rsid w:val="00A659CA"/>
    <w:rsid w:val="00A65A8F"/>
    <w:rsid w:val="00A66530"/>
    <w:rsid w:val="00A66BD1"/>
    <w:rsid w:val="00A6771A"/>
    <w:rsid w:val="00A719B8"/>
    <w:rsid w:val="00A71A42"/>
    <w:rsid w:val="00A71BB0"/>
    <w:rsid w:val="00A72E5B"/>
    <w:rsid w:val="00A747A5"/>
    <w:rsid w:val="00A7481E"/>
    <w:rsid w:val="00A74B3C"/>
    <w:rsid w:val="00A77307"/>
    <w:rsid w:val="00A7787D"/>
    <w:rsid w:val="00A80283"/>
    <w:rsid w:val="00A8035F"/>
    <w:rsid w:val="00A82648"/>
    <w:rsid w:val="00A844E0"/>
    <w:rsid w:val="00A85C2B"/>
    <w:rsid w:val="00A92EED"/>
    <w:rsid w:val="00A9360B"/>
    <w:rsid w:val="00A93FB0"/>
    <w:rsid w:val="00A94095"/>
    <w:rsid w:val="00A951F9"/>
    <w:rsid w:val="00A953EC"/>
    <w:rsid w:val="00AA04FF"/>
    <w:rsid w:val="00AA0F32"/>
    <w:rsid w:val="00AA1DF1"/>
    <w:rsid w:val="00AA1DF7"/>
    <w:rsid w:val="00AA24F0"/>
    <w:rsid w:val="00AA26BE"/>
    <w:rsid w:val="00AA37C7"/>
    <w:rsid w:val="00AA395E"/>
    <w:rsid w:val="00AA3E87"/>
    <w:rsid w:val="00AA42F1"/>
    <w:rsid w:val="00AA4BBE"/>
    <w:rsid w:val="00AA517F"/>
    <w:rsid w:val="00AA5534"/>
    <w:rsid w:val="00AA627F"/>
    <w:rsid w:val="00AA62CC"/>
    <w:rsid w:val="00AA651A"/>
    <w:rsid w:val="00AA6EDF"/>
    <w:rsid w:val="00AB0250"/>
    <w:rsid w:val="00AB069B"/>
    <w:rsid w:val="00AB12AD"/>
    <w:rsid w:val="00AB158B"/>
    <w:rsid w:val="00AB24D9"/>
    <w:rsid w:val="00AB344E"/>
    <w:rsid w:val="00AB3AA5"/>
    <w:rsid w:val="00AB4C8D"/>
    <w:rsid w:val="00AB5816"/>
    <w:rsid w:val="00AB67C3"/>
    <w:rsid w:val="00AB72F6"/>
    <w:rsid w:val="00AB75CE"/>
    <w:rsid w:val="00AC0084"/>
    <w:rsid w:val="00AC0397"/>
    <w:rsid w:val="00AC072F"/>
    <w:rsid w:val="00AC11EE"/>
    <w:rsid w:val="00AC1927"/>
    <w:rsid w:val="00AC25E6"/>
    <w:rsid w:val="00AC36FE"/>
    <w:rsid w:val="00AC4C0E"/>
    <w:rsid w:val="00AC4CB4"/>
    <w:rsid w:val="00AC53FE"/>
    <w:rsid w:val="00AC5D4E"/>
    <w:rsid w:val="00AC658D"/>
    <w:rsid w:val="00AC6657"/>
    <w:rsid w:val="00AC7A03"/>
    <w:rsid w:val="00AC7A0F"/>
    <w:rsid w:val="00AC7A7C"/>
    <w:rsid w:val="00AC7DBC"/>
    <w:rsid w:val="00AD0112"/>
    <w:rsid w:val="00AD0C3F"/>
    <w:rsid w:val="00AD2BD0"/>
    <w:rsid w:val="00AD326B"/>
    <w:rsid w:val="00AD42EA"/>
    <w:rsid w:val="00AD447B"/>
    <w:rsid w:val="00AD4783"/>
    <w:rsid w:val="00AD5C75"/>
    <w:rsid w:val="00AD67B8"/>
    <w:rsid w:val="00AD6994"/>
    <w:rsid w:val="00AD6CC1"/>
    <w:rsid w:val="00AD6DC0"/>
    <w:rsid w:val="00AD7C04"/>
    <w:rsid w:val="00AE04CB"/>
    <w:rsid w:val="00AE0BFB"/>
    <w:rsid w:val="00AE0E7E"/>
    <w:rsid w:val="00AE3718"/>
    <w:rsid w:val="00AE3E79"/>
    <w:rsid w:val="00AE3FF6"/>
    <w:rsid w:val="00AE6692"/>
    <w:rsid w:val="00AE683C"/>
    <w:rsid w:val="00AF0BCD"/>
    <w:rsid w:val="00AF11B9"/>
    <w:rsid w:val="00AF361B"/>
    <w:rsid w:val="00AF3D4A"/>
    <w:rsid w:val="00AF3DC9"/>
    <w:rsid w:val="00AF3EEB"/>
    <w:rsid w:val="00AF4161"/>
    <w:rsid w:val="00AF4F7F"/>
    <w:rsid w:val="00AF59F5"/>
    <w:rsid w:val="00B00DA5"/>
    <w:rsid w:val="00B00EAD"/>
    <w:rsid w:val="00B00F9C"/>
    <w:rsid w:val="00B02C61"/>
    <w:rsid w:val="00B03684"/>
    <w:rsid w:val="00B036C2"/>
    <w:rsid w:val="00B03FC4"/>
    <w:rsid w:val="00B044B2"/>
    <w:rsid w:val="00B04DF6"/>
    <w:rsid w:val="00B05AA1"/>
    <w:rsid w:val="00B07399"/>
    <w:rsid w:val="00B10C7D"/>
    <w:rsid w:val="00B10E39"/>
    <w:rsid w:val="00B11BBD"/>
    <w:rsid w:val="00B130CC"/>
    <w:rsid w:val="00B1453C"/>
    <w:rsid w:val="00B15717"/>
    <w:rsid w:val="00B15AFA"/>
    <w:rsid w:val="00B168D1"/>
    <w:rsid w:val="00B1795B"/>
    <w:rsid w:val="00B2075D"/>
    <w:rsid w:val="00B20A8D"/>
    <w:rsid w:val="00B2106E"/>
    <w:rsid w:val="00B221B1"/>
    <w:rsid w:val="00B22EAF"/>
    <w:rsid w:val="00B2362D"/>
    <w:rsid w:val="00B2547A"/>
    <w:rsid w:val="00B25E49"/>
    <w:rsid w:val="00B262F5"/>
    <w:rsid w:val="00B2694C"/>
    <w:rsid w:val="00B2696E"/>
    <w:rsid w:val="00B27454"/>
    <w:rsid w:val="00B30D03"/>
    <w:rsid w:val="00B32A8C"/>
    <w:rsid w:val="00B32D20"/>
    <w:rsid w:val="00B33982"/>
    <w:rsid w:val="00B34830"/>
    <w:rsid w:val="00B3505C"/>
    <w:rsid w:val="00B36BF1"/>
    <w:rsid w:val="00B407FB"/>
    <w:rsid w:val="00B41387"/>
    <w:rsid w:val="00B432CB"/>
    <w:rsid w:val="00B43D6A"/>
    <w:rsid w:val="00B46D56"/>
    <w:rsid w:val="00B47299"/>
    <w:rsid w:val="00B47E74"/>
    <w:rsid w:val="00B51C5A"/>
    <w:rsid w:val="00B52D0A"/>
    <w:rsid w:val="00B5308F"/>
    <w:rsid w:val="00B53CCC"/>
    <w:rsid w:val="00B53DED"/>
    <w:rsid w:val="00B55C90"/>
    <w:rsid w:val="00B55F02"/>
    <w:rsid w:val="00B565F5"/>
    <w:rsid w:val="00B56A3C"/>
    <w:rsid w:val="00B6139E"/>
    <w:rsid w:val="00B6152E"/>
    <w:rsid w:val="00B62303"/>
    <w:rsid w:val="00B630FE"/>
    <w:rsid w:val="00B639F6"/>
    <w:rsid w:val="00B656DE"/>
    <w:rsid w:val="00B657B2"/>
    <w:rsid w:val="00B67D9D"/>
    <w:rsid w:val="00B71167"/>
    <w:rsid w:val="00B719E8"/>
    <w:rsid w:val="00B725E6"/>
    <w:rsid w:val="00B72D74"/>
    <w:rsid w:val="00B74A24"/>
    <w:rsid w:val="00B74D0A"/>
    <w:rsid w:val="00B75D65"/>
    <w:rsid w:val="00B809D1"/>
    <w:rsid w:val="00B80CF6"/>
    <w:rsid w:val="00B80FC7"/>
    <w:rsid w:val="00B846A1"/>
    <w:rsid w:val="00B84A53"/>
    <w:rsid w:val="00B85176"/>
    <w:rsid w:val="00B8568B"/>
    <w:rsid w:val="00B85FF0"/>
    <w:rsid w:val="00B903C6"/>
    <w:rsid w:val="00B90BCC"/>
    <w:rsid w:val="00B90E04"/>
    <w:rsid w:val="00B91097"/>
    <w:rsid w:val="00B91393"/>
    <w:rsid w:val="00B957E1"/>
    <w:rsid w:val="00B96FA8"/>
    <w:rsid w:val="00B972A2"/>
    <w:rsid w:val="00B97C73"/>
    <w:rsid w:val="00BA04E5"/>
    <w:rsid w:val="00BA17D9"/>
    <w:rsid w:val="00BA20A3"/>
    <w:rsid w:val="00BA25C8"/>
    <w:rsid w:val="00BA2F80"/>
    <w:rsid w:val="00BA335B"/>
    <w:rsid w:val="00BA34CD"/>
    <w:rsid w:val="00BA48BE"/>
    <w:rsid w:val="00BA5665"/>
    <w:rsid w:val="00BA5C53"/>
    <w:rsid w:val="00BA6236"/>
    <w:rsid w:val="00BA697C"/>
    <w:rsid w:val="00BB0013"/>
    <w:rsid w:val="00BB1453"/>
    <w:rsid w:val="00BB1765"/>
    <w:rsid w:val="00BB254F"/>
    <w:rsid w:val="00BB45A1"/>
    <w:rsid w:val="00BB47BF"/>
    <w:rsid w:val="00BB6315"/>
    <w:rsid w:val="00BB70AE"/>
    <w:rsid w:val="00BC0161"/>
    <w:rsid w:val="00BC077E"/>
    <w:rsid w:val="00BC0C3A"/>
    <w:rsid w:val="00BC1ECB"/>
    <w:rsid w:val="00BC23DA"/>
    <w:rsid w:val="00BC296A"/>
    <w:rsid w:val="00BC2BFC"/>
    <w:rsid w:val="00BC384E"/>
    <w:rsid w:val="00BC495B"/>
    <w:rsid w:val="00BC4FB6"/>
    <w:rsid w:val="00BC5C3A"/>
    <w:rsid w:val="00BC67CB"/>
    <w:rsid w:val="00BC69C6"/>
    <w:rsid w:val="00BD2016"/>
    <w:rsid w:val="00BD3460"/>
    <w:rsid w:val="00BD377A"/>
    <w:rsid w:val="00BD3B26"/>
    <w:rsid w:val="00BD41DC"/>
    <w:rsid w:val="00BD422D"/>
    <w:rsid w:val="00BD4AE9"/>
    <w:rsid w:val="00BD4D7E"/>
    <w:rsid w:val="00BD4F6D"/>
    <w:rsid w:val="00BD601A"/>
    <w:rsid w:val="00BD66D3"/>
    <w:rsid w:val="00BD6828"/>
    <w:rsid w:val="00BD6BC8"/>
    <w:rsid w:val="00BE02E0"/>
    <w:rsid w:val="00BE059F"/>
    <w:rsid w:val="00BE1750"/>
    <w:rsid w:val="00BE1DB6"/>
    <w:rsid w:val="00BE24AE"/>
    <w:rsid w:val="00BE4688"/>
    <w:rsid w:val="00BE6934"/>
    <w:rsid w:val="00BE6DEF"/>
    <w:rsid w:val="00BF1056"/>
    <w:rsid w:val="00BF3926"/>
    <w:rsid w:val="00BF5496"/>
    <w:rsid w:val="00BF5ED9"/>
    <w:rsid w:val="00BF6366"/>
    <w:rsid w:val="00BF74E2"/>
    <w:rsid w:val="00BF7DA0"/>
    <w:rsid w:val="00C00553"/>
    <w:rsid w:val="00C00A5B"/>
    <w:rsid w:val="00C00B0D"/>
    <w:rsid w:val="00C01361"/>
    <w:rsid w:val="00C03F04"/>
    <w:rsid w:val="00C0475D"/>
    <w:rsid w:val="00C0489B"/>
    <w:rsid w:val="00C04A23"/>
    <w:rsid w:val="00C04A32"/>
    <w:rsid w:val="00C04F78"/>
    <w:rsid w:val="00C05713"/>
    <w:rsid w:val="00C05CFF"/>
    <w:rsid w:val="00C05D58"/>
    <w:rsid w:val="00C05D71"/>
    <w:rsid w:val="00C06946"/>
    <w:rsid w:val="00C07243"/>
    <w:rsid w:val="00C07A6C"/>
    <w:rsid w:val="00C112DE"/>
    <w:rsid w:val="00C116E6"/>
    <w:rsid w:val="00C120D9"/>
    <w:rsid w:val="00C1339C"/>
    <w:rsid w:val="00C137CF"/>
    <w:rsid w:val="00C13884"/>
    <w:rsid w:val="00C14865"/>
    <w:rsid w:val="00C150AF"/>
    <w:rsid w:val="00C15A76"/>
    <w:rsid w:val="00C1644A"/>
    <w:rsid w:val="00C175F6"/>
    <w:rsid w:val="00C21858"/>
    <w:rsid w:val="00C21FE1"/>
    <w:rsid w:val="00C22AE4"/>
    <w:rsid w:val="00C23711"/>
    <w:rsid w:val="00C23B5C"/>
    <w:rsid w:val="00C2401D"/>
    <w:rsid w:val="00C244A6"/>
    <w:rsid w:val="00C24BCD"/>
    <w:rsid w:val="00C2621F"/>
    <w:rsid w:val="00C26447"/>
    <w:rsid w:val="00C30B6E"/>
    <w:rsid w:val="00C30FE5"/>
    <w:rsid w:val="00C33609"/>
    <w:rsid w:val="00C33795"/>
    <w:rsid w:val="00C33B7D"/>
    <w:rsid w:val="00C3465C"/>
    <w:rsid w:val="00C352E4"/>
    <w:rsid w:val="00C359C7"/>
    <w:rsid w:val="00C35E78"/>
    <w:rsid w:val="00C36CAE"/>
    <w:rsid w:val="00C41252"/>
    <w:rsid w:val="00C418E4"/>
    <w:rsid w:val="00C41A8C"/>
    <w:rsid w:val="00C42296"/>
    <w:rsid w:val="00C42561"/>
    <w:rsid w:val="00C43D0D"/>
    <w:rsid w:val="00C44154"/>
    <w:rsid w:val="00C451D9"/>
    <w:rsid w:val="00C459F7"/>
    <w:rsid w:val="00C45BAC"/>
    <w:rsid w:val="00C46138"/>
    <w:rsid w:val="00C471DD"/>
    <w:rsid w:val="00C50876"/>
    <w:rsid w:val="00C50AD3"/>
    <w:rsid w:val="00C50D82"/>
    <w:rsid w:val="00C52B12"/>
    <w:rsid w:val="00C53C3F"/>
    <w:rsid w:val="00C5444A"/>
    <w:rsid w:val="00C56155"/>
    <w:rsid w:val="00C577D0"/>
    <w:rsid w:val="00C577EB"/>
    <w:rsid w:val="00C57D72"/>
    <w:rsid w:val="00C60EC6"/>
    <w:rsid w:val="00C62B3D"/>
    <w:rsid w:val="00C62F55"/>
    <w:rsid w:val="00C636B5"/>
    <w:rsid w:val="00C638A0"/>
    <w:rsid w:val="00C63F52"/>
    <w:rsid w:val="00C6412C"/>
    <w:rsid w:val="00C64E3B"/>
    <w:rsid w:val="00C660CB"/>
    <w:rsid w:val="00C66865"/>
    <w:rsid w:val="00C6769F"/>
    <w:rsid w:val="00C7083B"/>
    <w:rsid w:val="00C70CC2"/>
    <w:rsid w:val="00C7567C"/>
    <w:rsid w:val="00C75D46"/>
    <w:rsid w:val="00C75EB5"/>
    <w:rsid w:val="00C77BF7"/>
    <w:rsid w:val="00C8022C"/>
    <w:rsid w:val="00C806B7"/>
    <w:rsid w:val="00C822FA"/>
    <w:rsid w:val="00C82D71"/>
    <w:rsid w:val="00C83225"/>
    <w:rsid w:val="00C8433A"/>
    <w:rsid w:val="00C86061"/>
    <w:rsid w:val="00C86AD4"/>
    <w:rsid w:val="00C87DEE"/>
    <w:rsid w:val="00C93265"/>
    <w:rsid w:val="00CA01E3"/>
    <w:rsid w:val="00CA0C8A"/>
    <w:rsid w:val="00CA20A2"/>
    <w:rsid w:val="00CA41FE"/>
    <w:rsid w:val="00CA4839"/>
    <w:rsid w:val="00CA52F4"/>
    <w:rsid w:val="00CA5A35"/>
    <w:rsid w:val="00CA5C8E"/>
    <w:rsid w:val="00CA650C"/>
    <w:rsid w:val="00CA741C"/>
    <w:rsid w:val="00CA7FA8"/>
    <w:rsid w:val="00CB1076"/>
    <w:rsid w:val="00CB10AF"/>
    <w:rsid w:val="00CB1AB7"/>
    <w:rsid w:val="00CB3343"/>
    <w:rsid w:val="00CB33C3"/>
    <w:rsid w:val="00CB391D"/>
    <w:rsid w:val="00CB46E2"/>
    <w:rsid w:val="00CB658B"/>
    <w:rsid w:val="00CB7AB3"/>
    <w:rsid w:val="00CC00C6"/>
    <w:rsid w:val="00CC140A"/>
    <w:rsid w:val="00CC196E"/>
    <w:rsid w:val="00CC1EEC"/>
    <w:rsid w:val="00CC4875"/>
    <w:rsid w:val="00CC6CC0"/>
    <w:rsid w:val="00CC70E2"/>
    <w:rsid w:val="00CC7A69"/>
    <w:rsid w:val="00CC7D04"/>
    <w:rsid w:val="00CD0304"/>
    <w:rsid w:val="00CD0B81"/>
    <w:rsid w:val="00CD22D2"/>
    <w:rsid w:val="00CD24C7"/>
    <w:rsid w:val="00CD36CA"/>
    <w:rsid w:val="00CD4265"/>
    <w:rsid w:val="00CD5309"/>
    <w:rsid w:val="00CE09F1"/>
    <w:rsid w:val="00CE2116"/>
    <w:rsid w:val="00CE5E2C"/>
    <w:rsid w:val="00CE6989"/>
    <w:rsid w:val="00CE701E"/>
    <w:rsid w:val="00CE748F"/>
    <w:rsid w:val="00CE766D"/>
    <w:rsid w:val="00CE7DA1"/>
    <w:rsid w:val="00CF09CB"/>
    <w:rsid w:val="00CF0D73"/>
    <w:rsid w:val="00CF0DB9"/>
    <w:rsid w:val="00CF192B"/>
    <w:rsid w:val="00CF37C2"/>
    <w:rsid w:val="00CF39B5"/>
    <w:rsid w:val="00D0313D"/>
    <w:rsid w:val="00D03DBE"/>
    <w:rsid w:val="00D0481F"/>
    <w:rsid w:val="00D05F20"/>
    <w:rsid w:val="00D068B3"/>
    <w:rsid w:val="00D07599"/>
    <w:rsid w:val="00D10272"/>
    <w:rsid w:val="00D10A41"/>
    <w:rsid w:val="00D10A5F"/>
    <w:rsid w:val="00D12C55"/>
    <w:rsid w:val="00D133EE"/>
    <w:rsid w:val="00D1576E"/>
    <w:rsid w:val="00D17522"/>
    <w:rsid w:val="00D17FAA"/>
    <w:rsid w:val="00D2000E"/>
    <w:rsid w:val="00D208C1"/>
    <w:rsid w:val="00D22319"/>
    <w:rsid w:val="00D22971"/>
    <w:rsid w:val="00D237DE"/>
    <w:rsid w:val="00D23804"/>
    <w:rsid w:val="00D23FBD"/>
    <w:rsid w:val="00D2606E"/>
    <w:rsid w:val="00D26C3D"/>
    <w:rsid w:val="00D26C81"/>
    <w:rsid w:val="00D27841"/>
    <w:rsid w:val="00D27BE8"/>
    <w:rsid w:val="00D30371"/>
    <w:rsid w:val="00D31A17"/>
    <w:rsid w:val="00D337E5"/>
    <w:rsid w:val="00D352A4"/>
    <w:rsid w:val="00D35543"/>
    <w:rsid w:val="00D35E67"/>
    <w:rsid w:val="00D36DF3"/>
    <w:rsid w:val="00D376BF"/>
    <w:rsid w:val="00D4070C"/>
    <w:rsid w:val="00D40C46"/>
    <w:rsid w:val="00D40CC3"/>
    <w:rsid w:val="00D4116D"/>
    <w:rsid w:val="00D41402"/>
    <w:rsid w:val="00D41E59"/>
    <w:rsid w:val="00D437D4"/>
    <w:rsid w:val="00D44000"/>
    <w:rsid w:val="00D44E27"/>
    <w:rsid w:val="00D4617F"/>
    <w:rsid w:val="00D461D4"/>
    <w:rsid w:val="00D4778E"/>
    <w:rsid w:val="00D479FA"/>
    <w:rsid w:val="00D47A29"/>
    <w:rsid w:val="00D51C77"/>
    <w:rsid w:val="00D523DD"/>
    <w:rsid w:val="00D547ED"/>
    <w:rsid w:val="00D55455"/>
    <w:rsid w:val="00D575CF"/>
    <w:rsid w:val="00D57E4B"/>
    <w:rsid w:val="00D602E6"/>
    <w:rsid w:val="00D625A7"/>
    <w:rsid w:val="00D628A9"/>
    <w:rsid w:val="00D66B08"/>
    <w:rsid w:val="00D66CAB"/>
    <w:rsid w:val="00D66F6B"/>
    <w:rsid w:val="00D671E4"/>
    <w:rsid w:val="00D672E3"/>
    <w:rsid w:val="00D6798E"/>
    <w:rsid w:val="00D67AC7"/>
    <w:rsid w:val="00D71FE6"/>
    <w:rsid w:val="00D72405"/>
    <w:rsid w:val="00D724B9"/>
    <w:rsid w:val="00D73317"/>
    <w:rsid w:val="00D73FF8"/>
    <w:rsid w:val="00D74A28"/>
    <w:rsid w:val="00D75908"/>
    <w:rsid w:val="00D77B15"/>
    <w:rsid w:val="00D80DE6"/>
    <w:rsid w:val="00D8107B"/>
    <w:rsid w:val="00D810DD"/>
    <w:rsid w:val="00D81D93"/>
    <w:rsid w:val="00D81DA0"/>
    <w:rsid w:val="00D84311"/>
    <w:rsid w:val="00D8636A"/>
    <w:rsid w:val="00D86B19"/>
    <w:rsid w:val="00D8772D"/>
    <w:rsid w:val="00D90821"/>
    <w:rsid w:val="00D925FA"/>
    <w:rsid w:val="00D92A9F"/>
    <w:rsid w:val="00D92B97"/>
    <w:rsid w:val="00D9392F"/>
    <w:rsid w:val="00D9485D"/>
    <w:rsid w:val="00D9559A"/>
    <w:rsid w:val="00D95F41"/>
    <w:rsid w:val="00D96080"/>
    <w:rsid w:val="00D96950"/>
    <w:rsid w:val="00D97AFE"/>
    <w:rsid w:val="00D97EC3"/>
    <w:rsid w:val="00DA0DF2"/>
    <w:rsid w:val="00DA2FE9"/>
    <w:rsid w:val="00DA31D5"/>
    <w:rsid w:val="00DA3750"/>
    <w:rsid w:val="00DA4023"/>
    <w:rsid w:val="00DA7006"/>
    <w:rsid w:val="00DA73A0"/>
    <w:rsid w:val="00DB0517"/>
    <w:rsid w:val="00DB062E"/>
    <w:rsid w:val="00DB0A60"/>
    <w:rsid w:val="00DB29F9"/>
    <w:rsid w:val="00DB4B16"/>
    <w:rsid w:val="00DB4BC2"/>
    <w:rsid w:val="00DB611F"/>
    <w:rsid w:val="00DC15C9"/>
    <w:rsid w:val="00DC22FC"/>
    <w:rsid w:val="00DC2659"/>
    <w:rsid w:val="00DC333C"/>
    <w:rsid w:val="00DC4BD9"/>
    <w:rsid w:val="00DC589C"/>
    <w:rsid w:val="00DC5CD0"/>
    <w:rsid w:val="00DC6521"/>
    <w:rsid w:val="00DC6FC2"/>
    <w:rsid w:val="00DC7179"/>
    <w:rsid w:val="00DD186D"/>
    <w:rsid w:val="00DD25DF"/>
    <w:rsid w:val="00DD5489"/>
    <w:rsid w:val="00DD5E1F"/>
    <w:rsid w:val="00DD631E"/>
    <w:rsid w:val="00DD6B24"/>
    <w:rsid w:val="00DD6D21"/>
    <w:rsid w:val="00DD6E46"/>
    <w:rsid w:val="00DD7524"/>
    <w:rsid w:val="00DD7653"/>
    <w:rsid w:val="00DE1363"/>
    <w:rsid w:val="00DE2255"/>
    <w:rsid w:val="00DE55D0"/>
    <w:rsid w:val="00DE5E01"/>
    <w:rsid w:val="00DF036A"/>
    <w:rsid w:val="00DF0AC7"/>
    <w:rsid w:val="00DF0F7A"/>
    <w:rsid w:val="00DF27BC"/>
    <w:rsid w:val="00DF326B"/>
    <w:rsid w:val="00DF3B72"/>
    <w:rsid w:val="00DF46A8"/>
    <w:rsid w:val="00DF6090"/>
    <w:rsid w:val="00DF63DA"/>
    <w:rsid w:val="00DF6C89"/>
    <w:rsid w:val="00DF6C8D"/>
    <w:rsid w:val="00DF7AE0"/>
    <w:rsid w:val="00E00170"/>
    <w:rsid w:val="00E00F6A"/>
    <w:rsid w:val="00E03A4A"/>
    <w:rsid w:val="00E03CCF"/>
    <w:rsid w:val="00E03FA8"/>
    <w:rsid w:val="00E0547A"/>
    <w:rsid w:val="00E05CD2"/>
    <w:rsid w:val="00E07091"/>
    <w:rsid w:val="00E11ED8"/>
    <w:rsid w:val="00E126BB"/>
    <w:rsid w:val="00E127ED"/>
    <w:rsid w:val="00E12E78"/>
    <w:rsid w:val="00E13C36"/>
    <w:rsid w:val="00E14185"/>
    <w:rsid w:val="00E1425C"/>
    <w:rsid w:val="00E14263"/>
    <w:rsid w:val="00E149E4"/>
    <w:rsid w:val="00E14BB0"/>
    <w:rsid w:val="00E16746"/>
    <w:rsid w:val="00E16E60"/>
    <w:rsid w:val="00E176A7"/>
    <w:rsid w:val="00E17880"/>
    <w:rsid w:val="00E228DF"/>
    <w:rsid w:val="00E22CED"/>
    <w:rsid w:val="00E2345E"/>
    <w:rsid w:val="00E234F2"/>
    <w:rsid w:val="00E23C4F"/>
    <w:rsid w:val="00E24FA6"/>
    <w:rsid w:val="00E262EE"/>
    <w:rsid w:val="00E2666F"/>
    <w:rsid w:val="00E26839"/>
    <w:rsid w:val="00E268AA"/>
    <w:rsid w:val="00E2794A"/>
    <w:rsid w:val="00E27A2F"/>
    <w:rsid w:val="00E30813"/>
    <w:rsid w:val="00E30AFF"/>
    <w:rsid w:val="00E319B7"/>
    <w:rsid w:val="00E32B79"/>
    <w:rsid w:val="00E32C7F"/>
    <w:rsid w:val="00E33FD9"/>
    <w:rsid w:val="00E3412D"/>
    <w:rsid w:val="00E35112"/>
    <w:rsid w:val="00E36A0D"/>
    <w:rsid w:val="00E3706D"/>
    <w:rsid w:val="00E37EA9"/>
    <w:rsid w:val="00E41D77"/>
    <w:rsid w:val="00E42C78"/>
    <w:rsid w:val="00E4303E"/>
    <w:rsid w:val="00E43AE6"/>
    <w:rsid w:val="00E44050"/>
    <w:rsid w:val="00E45CF7"/>
    <w:rsid w:val="00E47991"/>
    <w:rsid w:val="00E47ECE"/>
    <w:rsid w:val="00E500B3"/>
    <w:rsid w:val="00E5079C"/>
    <w:rsid w:val="00E51DAB"/>
    <w:rsid w:val="00E52D55"/>
    <w:rsid w:val="00E5551A"/>
    <w:rsid w:val="00E5644F"/>
    <w:rsid w:val="00E56CDD"/>
    <w:rsid w:val="00E5795F"/>
    <w:rsid w:val="00E620D5"/>
    <w:rsid w:val="00E62218"/>
    <w:rsid w:val="00E62937"/>
    <w:rsid w:val="00E63D42"/>
    <w:rsid w:val="00E64185"/>
    <w:rsid w:val="00E64597"/>
    <w:rsid w:val="00E645B4"/>
    <w:rsid w:val="00E64A45"/>
    <w:rsid w:val="00E66284"/>
    <w:rsid w:val="00E70D37"/>
    <w:rsid w:val="00E71C10"/>
    <w:rsid w:val="00E80668"/>
    <w:rsid w:val="00E80FE8"/>
    <w:rsid w:val="00E81BB4"/>
    <w:rsid w:val="00E82410"/>
    <w:rsid w:val="00E82AE1"/>
    <w:rsid w:val="00E82BD9"/>
    <w:rsid w:val="00E83AF7"/>
    <w:rsid w:val="00E83F08"/>
    <w:rsid w:val="00E840B0"/>
    <w:rsid w:val="00E8420E"/>
    <w:rsid w:val="00E849CD"/>
    <w:rsid w:val="00E86825"/>
    <w:rsid w:val="00E93B62"/>
    <w:rsid w:val="00E96A55"/>
    <w:rsid w:val="00EA00E7"/>
    <w:rsid w:val="00EA0A23"/>
    <w:rsid w:val="00EA0C24"/>
    <w:rsid w:val="00EA0D57"/>
    <w:rsid w:val="00EA32E5"/>
    <w:rsid w:val="00EA35DE"/>
    <w:rsid w:val="00EA3CD4"/>
    <w:rsid w:val="00EA4382"/>
    <w:rsid w:val="00EA7BA4"/>
    <w:rsid w:val="00EA7FA5"/>
    <w:rsid w:val="00EB1812"/>
    <w:rsid w:val="00EB1822"/>
    <w:rsid w:val="00EB182C"/>
    <w:rsid w:val="00EB1A3D"/>
    <w:rsid w:val="00EB2759"/>
    <w:rsid w:val="00EB2CBD"/>
    <w:rsid w:val="00EB2DD5"/>
    <w:rsid w:val="00EB3349"/>
    <w:rsid w:val="00EB34E4"/>
    <w:rsid w:val="00EB3636"/>
    <w:rsid w:val="00EB3773"/>
    <w:rsid w:val="00EB39DF"/>
    <w:rsid w:val="00EB4A69"/>
    <w:rsid w:val="00EB5736"/>
    <w:rsid w:val="00EB578C"/>
    <w:rsid w:val="00EB57EA"/>
    <w:rsid w:val="00EB5987"/>
    <w:rsid w:val="00EB67C7"/>
    <w:rsid w:val="00EB7022"/>
    <w:rsid w:val="00EB73FB"/>
    <w:rsid w:val="00EB7CB2"/>
    <w:rsid w:val="00EC0139"/>
    <w:rsid w:val="00EC141C"/>
    <w:rsid w:val="00EC464C"/>
    <w:rsid w:val="00EC47B0"/>
    <w:rsid w:val="00EC4832"/>
    <w:rsid w:val="00EC5016"/>
    <w:rsid w:val="00EC5128"/>
    <w:rsid w:val="00EC5475"/>
    <w:rsid w:val="00EC664D"/>
    <w:rsid w:val="00ED2FCB"/>
    <w:rsid w:val="00ED403D"/>
    <w:rsid w:val="00ED7339"/>
    <w:rsid w:val="00ED7418"/>
    <w:rsid w:val="00EE051E"/>
    <w:rsid w:val="00EE06F9"/>
    <w:rsid w:val="00EE0B7A"/>
    <w:rsid w:val="00EE0DBF"/>
    <w:rsid w:val="00EE0F7B"/>
    <w:rsid w:val="00EE1D38"/>
    <w:rsid w:val="00EE1EA2"/>
    <w:rsid w:val="00EE2179"/>
    <w:rsid w:val="00EE2C28"/>
    <w:rsid w:val="00EE3E61"/>
    <w:rsid w:val="00EE4795"/>
    <w:rsid w:val="00EE4905"/>
    <w:rsid w:val="00EE4C41"/>
    <w:rsid w:val="00EE5F78"/>
    <w:rsid w:val="00EE5FCD"/>
    <w:rsid w:val="00EE79FD"/>
    <w:rsid w:val="00EE7DC2"/>
    <w:rsid w:val="00EF0EF4"/>
    <w:rsid w:val="00EF1718"/>
    <w:rsid w:val="00EF1E84"/>
    <w:rsid w:val="00EF2F4A"/>
    <w:rsid w:val="00EF4AC8"/>
    <w:rsid w:val="00EF4D9E"/>
    <w:rsid w:val="00EF4E51"/>
    <w:rsid w:val="00EF5D4C"/>
    <w:rsid w:val="00EF64E0"/>
    <w:rsid w:val="00EF69C2"/>
    <w:rsid w:val="00EF7377"/>
    <w:rsid w:val="00F00F01"/>
    <w:rsid w:val="00F031F6"/>
    <w:rsid w:val="00F03C5F"/>
    <w:rsid w:val="00F04B7B"/>
    <w:rsid w:val="00F05538"/>
    <w:rsid w:val="00F06BDB"/>
    <w:rsid w:val="00F07A15"/>
    <w:rsid w:val="00F107F8"/>
    <w:rsid w:val="00F10818"/>
    <w:rsid w:val="00F1141B"/>
    <w:rsid w:val="00F11E0C"/>
    <w:rsid w:val="00F12D45"/>
    <w:rsid w:val="00F14C56"/>
    <w:rsid w:val="00F14F9B"/>
    <w:rsid w:val="00F15459"/>
    <w:rsid w:val="00F1664F"/>
    <w:rsid w:val="00F16D65"/>
    <w:rsid w:val="00F20E28"/>
    <w:rsid w:val="00F21307"/>
    <w:rsid w:val="00F21639"/>
    <w:rsid w:val="00F21982"/>
    <w:rsid w:val="00F22A32"/>
    <w:rsid w:val="00F23593"/>
    <w:rsid w:val="00F25E52"/>
    <w:rsid w:val="00F27168"/>
    <w:rsid w:val="00F27196"/>
    <w:rsid w:val="00F27600"/>
    <w:rsid w:val="00F27637"/>
    <w:rsid w:val="00F30518"/>
    <w:rsid w:val="00F30655"/>
    <w:rsid w:val="00F31F86"/>
    <w:rsid w:val="00F3201B"/>
    <w:rsid w:val="00F32477"/>
    <w:rsid w:val="00F3251C"/>
    <w:rsid w:val="00F328D4"/>
    <w:rsid w:val="00F32FC9"/>
    <w:rsid w:val="00F338FF"/>
    <w:rsid w:val="00F34F90"/>
    <w:rsid w:val="00F35077"/>
    <w:rsid w:val="00F3511E"/>
    <w:rsid w:val="00F368CC"/>
    <w:rsid w:val="00F40EF0"/>
    <w:rsid w:val="00F41B40"/>
    <w:rsid w:val="00F4205E"/>
    <w:rsid w:val="00F42244"/>
    <w:rsid w:val="00F4260A"/>
    <w:rsid w:val="00F42DD0"/>
    <w:rsid w:val="00F42F68"/>
    <w:rsid w:val="00F43C5E"/>
    <w:rsid w:val="00F44D50"/>
    <w:rsid w:val="00F45A6A"/>
    <w:rsid w:val="00F45AFB"/>
    <w:rsid w:val="00F46378"/>
    <w:rsid w:val="00F46B65"/>
    <w:rsid w:val="00F47B9E"/>
    <w:rsid w:val="00F47F12"/>
    <w:rsid w:val="00F54486"/>
    <w:rsid w:val="00F549C7"/>
    <w:rsid w:val="00F5522A"/>
    <w:rsid w:val="00F55613"/>
    <w:rsid w:val="00F574CA"/>
    <w:rsid w:val="00F576AF"/>
    <w:rsid w:val="00F60AA1"/>
    <w:rsid w:val="00F62551"/>
    <w:rsid w:val="00F62B18"/>
    <w:rsid w:val="00F63866"/>
    <w:rsid w:val="00F63A6A"/>
    <w:rsid w:val="00F63E23"/>
    <w:rsid w:val="00F64020"/>
    <w:rsid w:val="00F64223"/>
    <w:rsid w:val="00F645F5"/>
    <w:rsid w:val="00F65F14"/>
    <w:rsid w:val="00F67971"/>
    <w:rsid w:val="00F67B88"/>
    <w:rsid w:val="00F701B2"/>
    <w:rsid w:val="00F70CA7"/>
    <w:rsid w:val="00F710D8"/>
    <w:rsid w:val="00F71CA3"/>
    <w:rsid w:val="00F7226F"/>
    <w:rsid w:val="00F72818"/>
    <w:rsid w:val="00F7313F"/>
    <w:rsid w:val="00F733ED"/>
    <w:rsid w:val="00F73DB9"/>
    <w:rsid w:val="00F73E14"/>
    <w:rsid w:val="00F746DF"/>
    <w:rsid w:val="00F75C4B"/>
    <w:rsid w:val="00F76359"/>
    <w:rsid w:val="00F82375"/>
    <w:rsid w:val="00F82668"/>
    <w:rsid w:val="00F8351F"/>
    <w:rsid w:val="00F83B37"/>
    <w:rsid w:val="00F83F60"/>
    <w:rsid w:val="00F84377"/>
    <w:rsid w:val="00F84DA0"/>
    <w:rsid w:val="00F86133"/>
    <w:rsid w:val="00F874C5"/>
    <w:rsid w:val="00F878EB"/>
    <w:rsid w:val="00F918C6"/>
    <w:rsid w:val="00F91B3D"/>
    <w:rsid w:val="00F939F1"/>
    <w:rsid w:val="00F93FAE"/>
    <w:rsid w:val="00F94895"/>
    <w:rsid w:val="00F96E67"/>
    <w:rsid w:val="00F96FEB"/>
    <w:rsid w:val="00F97398"/>
    <w:rsid w:val="00F97524"/>
    <w:rsid w:val="00F9773D"/>
    <w:rsid w:val="00F9782E"/>
    <w:rsid w:val="00F97D30"/>
    <w:rsid w:val="00FA1CB1"/>
    <w:rsid w:val="00FA21C6"/>
    <w:rsid w:val="00FA2383"/>
    <w:rsid w:val="00FA3D2C"/>
    <w:rsid w:val="00FA4A9D"/>
    <w:rsid w:val="00FA4EDE"/>
    <w:rsid w:val="00FA5261"/>
    <w:rsid w:val="00FA7C8A"/>
    <w:rsid w:val="00FA7EA6"/>
    <w:rsid w:val="00FB021D"/>
    <w:rsid w:val="00FB1146"/>
    <w:rsid w:val="00FB11AB"/>
    <w:rsid w:val="00FB39EC"/>
    <w:rsid w:val="00FB3A0C"/>
    <w:rsid w:val="00FB3D23"/>
    <w:rsid w:val="00FB49B4"/>
    <w:rsid w:val="00FB5628"/>
    <w:rsid w:val="00FB5F31"/>
    <w:rsid w:val="00FB6231"/>
    <w:rsid w:val="00FB729B"/>
    <w:rsid w:val="00FB7854"/>
    <w:rsid w:val="00FC0FE2"/>
    <w:rsid w:val="00FC0FEA"/>
    <w:rsid w:val="00FC100E"/>
    <w:rsid w:val="00FC11F9"/>
    <w:rsid w:val="00FC1F4A"/>
    <w:rsid w:val="00FC23B7"/>
    <w:rsid w:val="00FC2DE6"/>
    <w:rsid w:val="00FC389F"/>
    <w:rsid w:val="00FC405A"/>
    <w:rsid w:val="00FC4087"/>
    <w:rsid w:val="00FC50CD"/>
    <w:rsid w:val="00FC575D"/>
    <w:rsid w:val="00FC604C"/>
    <w:rsid w:val="00FC61DD"/>
    <w:rsid w:val="00FC75B4"/>
    <w:rsid w:val="00FC7D4B"/>
    <w:rsid w:val="00FD011C"/>
    <w:rsid w:val="00FD01D8"/>
    <w:rsid w:val="00FD0446"/>
    <w:rsid w:val="00FD07DD"/>
    <w:rsid w:val="00FD3DF1"/>
    <w:rsid w:val="00FD56B3"/>
    <w:rsid w:val="00FD5ABB"/>
    <w:rsid w:val="00FD60CA"/>
    <w:rsid w:val="00FD69ED"/>
    <w:rsid w:val="00FD6D90"/>
    <w:rsid w:val="00FD7056"/>
    <w:rsid w:val="00FD7141"/>
    <w:rsid w:val="00FD77F6"/>
    <w:rsid w:val="00FD79A9"/>
    <w:rsid w:val="00FE2F29"/>
    <w:rsid w:val="00FE3086"/>
    <w:rsid w:val="00FE3BE5"/>
    <w:rsid w:val="00FE406A"/>
    <w:rsid w:val="00FE42C4"/>
    <w:rsid w:val="00FE4519"/>
    <w:rsid w:val="00FE4998"/>
    <w:rsid w:val="00FE544F"/>
    <w:rsid w:val="00FE5478"/>
    <w:rsid w:val="00FE60B6"/>
    <w:rsid w:val="00FE7EDD"/>
    <w:rsid w:val="00FF118E"/>
    <w:rsid w:val="00FF14EF"/>
    <w:rsid w:val="00FF1D0A"/>
    <w:rsid w:val="00FF41C7"/>
    <w:rsid w:val="00FF4D2E"/>
    <w:rsid w:val="00FF4E56"/>
    <w:rsid w:val="00FF65CA"/>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2E978"/>
  <w15:docId w15:val="{BE592433-F3A4-4C13-9CCB-EF91E1349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lang w:val="en-GB"/>
    </w:rPr>
  </w:style>
  <w:style w:type="paragraph" w:styleId="Rubrik1">
    <w:name w:val="heading 1"/>
    <w:basedOn w:val="Normal"/>
    <w:next w:val="Normal"/>
    <w:link w:val="Rubrik1Char"/>
    <w:uiPriority w:val="9"/>
    <w:qFormat/>
    <w:rsid w:val="00E336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53336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4C5B3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qFormat/>
    <w:rsid w:val="00E336FA"/>
    <w:rPr>
      <w:rFonts w:asciiTheme="majorHAnsi" w:eastAsiaTheme="majorEastAsia" w:hAnsiTheme="majorHAnsi" w:cstheme="majorBidi"/>
      <w:color w:val="2F5496" w:themeColor="accent1" w:themeShade="BF"/>
      <w:sz w:val="32"/>
      <w:szCs w:val="32"/>
    </w:rPr>
  </w:style>
  <w:style w:type="character" w:styleId="Kommentarsreferens">
    <w:name w:val="annotation reference"/>
    <w:basedOn w:val="Standardstycketeckensnitt"/>
    <w:uiPriority w:val="99"/>
    <w:semiHidden/>
    <w:unhideWhenUsed/>
    <w:qFormat/>
    <w:rsid w:val="00E86CF2"/>
    <w:rPr>
      <w:sz w:val="16"/>
      <w:szCs w:val="16"/>
    </w:rPr>
  </w:style>
  <w:style w:type="character" w:customStyle="1" w:styleId="KommentarerChar">
    <w:name w:val="Kommentarer Char"/>
    <w:basedOn w:val="Standardstycketeckensnitt"/>
    <w:link w:val="Kommentarer"/>
    <w:uiPriority w:val="99"/>
    <w:qFormat/>
    <w:rsid w:val="00E86CF2"/>
    <w:rPr>
      <w:sz w:val="20"/>
      <w:szCs w:val="20"/>
    </w:rPr>
  </w:style>
  <w:style w:type="character" w:customStyle="1" w:styleId="KommentarsmneChar">
    <w:name w:val="Kommentarsämne Char"/>
    <w:basedOn w:val="KommentarerChar"/>
    <w:link w:val="Kommentarsmne"/>
    <w:uiPriority w:val="99"/>
    <w:semiHidden/>
    <w:qFormat/>
    <w:rsid w:val="00E86CF2"/>
    <w:rPr>
      <w:b/>
      <w:bCs/>
      <w:sz w:val="20"/>
      <w:szCs w:val="20"/>
    </w:rPr>
  </w:style>
  <w:style w:type="character" w:styleId="Hyperlnk">
    <w:name w:val="Hyperlink"/>
    <w:basedOn w:val="Standardstycketeckensnitt"/>
    <w:uiPriority w:val="99"/>
    <w:unhideWhenUsed/>
    <w:rsid w:val="00E3164D"/>
    <w:rPr>
      <w:color w:val="0563C1" w:themeColor="hyperlink"/>
      <w:u w:val="single"/>
    </w:rPr>
  </w:style>
  <w:style w:type="character" w:styleId="Olstomnmnande">
    <w:name w:val="Unresolved Mention"/>
    <w:basedOn w:val="Standardstycketeckensnitt"/>
    <w:uiPriority w:val="99"/>
    <w:semiHidden/>
    <w:unhideWhenUsed/>
    <w:qFormat/>
    <w:rsid w:val="00E3164D"/>
    <w:rPr>
      <w:color w:val="605E5C"/>
      <w:shd w:val="clear" w:color="auto" w:fill="E1DFDD"/>
    </w:rPr>
  </w:style>
  <w:style w:type="character" w:customStyle="1" w:styleId="Rubrik2Char">
    <w:name w:val="Rubrik 2 Char"/>
    <w:basedOn w:val="Standardstycketeckensnitt"/>
    <w:link w:val="Rubrik2"/>
    <w:uiPriority w:val="9"/>
    <w:qFormat/>
    <w:rsid w:val="0053336D"/>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qFormat/>
    <w:rsid w:val="004C5B32"/>
    <w:rPr>
      <w:rFonts w:asciiTheme="majorHAnsi" w:eastAsiaTheme="majorEastAsia" w:hAnsiTheme="majorHAnsi" w:cstheme="majorBidi"/>
      <w:color w:val="1F3763" w:themeColor="accent1" w:themeShade="7F"/>
      <w:sz w:val="24"/>
      <w:szCs w:val="24"/>
    </w:rPr>
  </w:style>
  <w:style w:type="character" w:styleId="Platshllartext">
    <w:name w:val="Placeholder Text"/>
    <w:basedOn w:val="Standardstycketeckensnitt"/>
    <w:uiPriority w:val="99"/>
    <w:semiHidden/>
    <w:qFormat/>
    <w:rsid w:val="00812601"/>
    <w:rPr>
      <w:color w:val="666666"/>
    </w:rPr>
  </w:style>
  <w:style w:type="character" w:customStyle="1" w:styleId="SidhuvudChar">
    <w:name w:val="Sidhuvud Char"/>
    <w:basedOn w:val="Standardstycketeckensnitt"/>
    <w:link w:val="Sidhuvud"/>
    <w:uiPriority w:val="99"/>
    <w:qFormat/>
    <w:rsid w:val="00210AEE"/>
  </w:style>
  <w:style w:type="character" w:customStyle="1" w:styleId="SidfotChar">
    <w:name w:val="Sidfot Char"/>
    <w:basedOn w:val="Standardstycketeckensnitt"/>
    <w:link w:val="Sidfot"/>
    <w:uiPriority w:val="99"/>
    <w:qFormat/>
    <w:rsid w:val="00210AEE"/>
  </w:style>
  <w:style w:type="character" w:customStyle="1" w:styleId="NumberingSymbols">
    <w:name w:val="Numbering Symbols"/>
    <w:qFormat/>
  </w:style>
  <w:style w:type="paragraph" w:customStyle="1" w:styleId="Heading">
    <w:name w:val="Heading"/>
    <w:basedOn w:val="Normal"/>
    <w:next w:val="Brdtext"/>
    <w:qFormat/>
    <w:pPr>
      <w:keepNext/>
      <w:spacing w:before="240" w:after="120"/>
    </w:pPr>
    <w:rPr>
      <w:rFonts w:ascii="Carlito" w:eastAsia="Noto Sans SC Regular" w:hAnsi="Carlito" w:cs="Noto Sans"/>
      <w:sz w:val="28"/>
      <w:szCs w:val="28"/>
    </w:rPr>
  </w:style>
  <w:style w:type="paragraph" w:styleId="Brdtext">
    <w:name w:val="Body Text"/>
    <w:basedOn w:val="Normal"/>
    <w:pPr>
      <w:spacing w:after="140" w:line="276" w:lineRule="auto"/>
    </w:pPr>
  </w:style>
  <w:style w:type="paragraph" w:styleId="Lista">
    <w:name w:val="List"/>
    <w:basedOn w:val="Brdtext"/>
    <w:rPr>
      <w:rFonts w:cs="Noto Sans"/>
    </w:rPr>
  </w:style>
  <w:style w:type="paragraph" w:styleId="Beskrivning">
    <w:name w:val="caption"/>
    <w:basedOn w:val="Normal"/>
    <w:next w:val="Normal"/>
    <w:uiPriority w:val="35"/>
    <w:unhideWhenUsed/>
    <w:qFormat/>
    <w:rsid w:val="001E36B7"/>
    <w:pPr>
      <w:spacing w:after="200" w:line="240" w:lineRule="auto"/>
    </w:pPr>
    <w:rPr>
      <w:i/>
      <w:iCs/>
      <w:color w:val="44546A" w:themeColor="text2"/>
      <w:sz w:val="18"/>
      <w:szCs w:val="18"/>
    </w:rPr>
  </w:style>
  <w:style w:type="paragraph" w:customStyle="1" w:styleId="Index">
    <w:name w:val="Index"/>
    <w:basedOn w:val="Normal"/>
    <w:qFormat/>
    <w:pPr>
      <w:suppressLineNumbers/>
    </w:pPr>
    <w:rPr>
      <w:rFonts w:cs="Noto Sans"/>
    </w:rPr>
  </w:style>
  <w:style w:type="paragraph" w:styleId="Liststycke">
    <w:name w:val="List Paragraph"/>
    <w:basedOn w:val="Normal"/>
    <w:uiPriority w:val="34"/>
    <w:qFormat/>
    <w:rsid w:val="00E336FA"/>
    <w:pPr>
      <w:ind w:left="720"/>
      <w:contextualSpacing/>
    </w:pPr>
  </w:style>
  <w:style w:type="paragraph" w:styleId="Kommentarer">
    <w:name w:val="annotation text"/>
    <w:basedOn w:val="Normal"/>
    <w:link w:val="KommentarerChar"/>
    <w:uiPriority w:val="99"/>
    <w:unhideWhenUsed/>
    <w:rsid w:val="00E86CF2"/>
    <w:pPr>
      <w:spacing w:line="240" w:lineRule="auto"/>
    </w:pPr>
    <w:rPr>
      <w:sz w:val="20"/>
      <w:szCs w:val="20"/>
    </w:rPr>
  </w:style>
  <w:style w:type="paragraph" w:styleId="Kommentarsmne">
    <w:name w:val="annotation subject"/>
    <w:basedOn w:val="Kommentarer"/>
    <w:next w:val="Kommentarer"/>
    <w:link w:val="KommentarsmneChar"/>
    <w:uiPriority w:val="99"/>
    <w:semiHidden/>
    <w:unhideWhenUsed/>
    <w:qFormat/>
    <w:rsid w:val="00E86CF2"/>
    <w:rPr>
      <w:b/>
      <w:bCs/>
    </w:rPr>
  </w:style>
  <w:style w:type="paragraph" w:styleId="Normalwebb">
    <w:name w:val="Normal (Web)"/>
    <w:basedOn w:val="Normal"/>
    <w:uiPriority w:val="99"/>
    <w:semiHidden/>
    <w:unhideWhenUsed/>
    <w:qFormat/>
    <w:rsid w:val="00F301BA"/>
    <w:pPr>
      <w:spacing w:beforeAutospacing="1" w:afterAutospacing="1" w:line="240" w:lineRule="auto"/>
    </w:pPr>
    <w:rPr>
      <w:rFonts w:ascii="Times New Roman" w:eastAsia="Times New Roman" w:hAnsi="Times New Roman" w:cs="Times New Roman"/>
      <w:kern w:val="0"/>
      <w:sz w:val="24"/>
      <w:szCs w:val="24"/>
      <w:lang w:eastAsia="nl-NL"/>
    </w:rPr>
  </w:style>
  <w:style w:type="paragraph" w:customStyle="1" w:styleId="HeaderandFooter">
    <w:name w:val="Header and Footer"/>
    <w:basedOn w:val="Normal"/>
    <w:qFormat/>
  </w:style>
  <w:style w:type="paragraph" w:styleId="Sidhuvud">
    <w:name w:val="header"/>
    <w:basedOn w:val="Normal"/>
    <w:link w:val="SidhuvudChar"/>
    <w:uiPriority w:val="99"/>
    <w:unhideWhenUsed/>
    <w:rsid w:val="00210AEE"/>
    <w:pPr>
      <w:tabs>
        <w:tab w:val="center" w:pos="4513"/>
        <w:tab w:val="right" w:pos="9026"/>
      </w:tabs>
      <w:spacing w:after="0" w:line="240" w:lineRule="auto"/>
    </w:pPr>
  </w:style>
  <w:style w:type="paragraph" w:styleId="Sidfot">
    <w:name w:val="footer"/>
    <w:basedOn w:val="Normal"/>
    <w:link w:val="SidfotChar"/>
    <w:uiPriority w:val="99"/>
    <w:unhideWhenUsed/>
    <w:rsid w:val="00210AEE"/>
    <w:pPr>
      <w:tabs>
        <w:tab w:val="center" w:pos="4513"/>
        <w:tab w:val="right" w:pos="9026"/>
      </w:tabs>
      <w:spacing w:after="0" w:line="240" w:lineRule="auto"/>
    </w:pPr>
  </w:style>
  <w:style w:type="paragraph" w:styleId="Revision">
    <w:name w:val="Revision"/>
    <w:uiPriority w:val="99"/>
    <w:semiHidden/>
    <w:qFormat/>
    <w:rsid w:val="001E3921"/>
  </w:style>
  <w:style w:type="paragraph" w:customStyle="1" w:styleId="Default">
    <w:name w:val="Default"/>
    <w:qFormat/>
    <w:rsid w:val="00B56153"/>
    <w:rPr>
      <w:rFonts w:ascii="Calibri" w:eastAsia="Calibri" w:hAnsi="Calibri" w:cs="Calibri"/>
      <w:color w:val="000000"/>
      <w:kern w:val="0"/>
      <w:sz w:val="24"/>
      <w:szCs w:val="24"/>
    </w:rPr>
  </w:style>
  <w:style w:type="table" w:styleId="Tabellrutnt">
    <w:name w:val="Table Grid"/>
    <w:basedOn w:val="Normaltabell"/>
    <w:uiPriority w:val="39"/>
    <w:rsid w:val="00763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nvndHyperlnk">
    <w:name w:val="FollowedHyperlink"/>
    <w:basedOn w:val="Standardstycketeckensnitt"/>
    <w:uiPriority w:val="99"/>
    <w:semiHidden/>
    <w:unhideWhenUsed/>
    <w:rsid w:val="006201A6"/>
    <w:rPr>
      <w:color w:val="954F72" w:themeColor="followedHyperlink"/>
      <w:u w:val="single"/>
    </w:rPr>
  </w:style>
  <w:style w:type="character" w:styleId="Stark">
    <w:name w:val="Strong"/>
    <w:basedOn w:val="Standardstycketeckensnitt"/>
    <w:uiPriority w:val="22"/>
    <w:qFormat/>
    <w:rsid w:val="00403117"/>
    <w:rPr>
      <w:b/>
      <w:bCs/>
    </w:rPr>
  </w:style>
  <w:style w:type="paragraph" w:styleId="Ingetavstnd">
    <w:name w:val="No Spacing"/>
    <w:uiPriority w:val="1"/>
    <w:qFormat/>
    <w:rsid w:val="00E2666F"/>
  </w:style>
  <w:style w:type="character" w:styleId="Radnummer">
    <w:name w:val="line number"/>
    <w:basedOn w:val="Standardstycketeckensnitt"/>
    <w:uiPriority w:val="99"/>
    <w:semiHidden/>
    <w:unhideWhenUsed/>
    <w:rsid w:val="008E00F9"/>
  </w:style>
  <w:style w:type="table" w:styleId="Ljustrutnt-dekorfrg1">
    <w:name w:val="Light Grid Accent 1"/>
    <w:basedOn w:val="Normaltabell"/>
    <w:uiPriority w:val="62"/>
    <w:rsid w:val="00425C8E"/>
    <w:pPr>
      <w:suppressAutoHyphens w:val="0"/>
    </w:pPr>
    <w:rPr>
      <w:rFonts w:eastAsiaTheme="minorEastAsia"/>
      <w:kern w:val="0"/>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382633">
      <w:bodyDiv w:val="1"/>
      <w:marLeft w:val="0"/>
      <w:marRight w:val="0"/>
      <w:marTop w:val="0"/>
      <w:marBottom w:val="0"/>
      <w:divBdr>
        <w:top w:val="none" w:sz="0" w:space="0" w:color="auto"/>
        <w:left w:val="none" w:sz="0" w:space="0" w:color="auto"/>
        <w:bottom w:val="none" w:sz="0" w:space="0" w:color="auto"/>
        <w:right w:val="none" w:sz="0" w:space="0" w:color="auto"/>
      </w:divBdr>
    </w:div>
    <w:div w:id="1256939385">
      <w:bodyDiv w:val="1"/>
      <w:marLeft w:val="0"/>
      <w:marRight w:val="0"/>
      <w:marTop w:val="0"/>
      <w:marBottom w:val="0"/>
      <w:divBdr>
        <w:top w:val="none" w:sz="0" w:space="0" w:color="auto"/>
        <w:left w:val="none" w:sz="0" w:space="0" w:color="auto"/>
        <w:bottom w:val="none" w:sz="0" w:space="0" w:color="auto"/>
        <w:right w:val="none" w:sz="0" w:space="0" w:color="auto"/>
      </w:divBdr>
    </w:div>
    <w:div w:id="1530531255">
      <w:bodyDiv w:val="1"/>
      <w:marLeft w:val="0"/>
      <w:marRight w:val="0"/>
      <w:marTop w:val="0"/>
      <w:marBottom w:val="0"/>
      <w:divBdr>
        <w:top w:val="none" w:sz="0" w:space="0" w:color="auto"/>
        <w:left w:val="none" w:sz="0" w:space="0" w:color="auto"/>
        <w:bottom w:val="none" w:sz="0" w:space="0" w:color="auto"/>
        <w:right w:val="none" w:sz="0" w:space="0" w:color="auto"/>
      </w:divBdr>
      <w:divsChild>
        <w:div w:id="1317883170">
          <w:marLeft w:val="0"/>
          <w:marRight w:val="0"/>
          <w:marTop w:val="0"/>
          <w:marBottom w:val="0"/>
          <w:divBdr>
            <w:top w:val="none" w:sz="0" w:space="0" w:color="auto"/>
            <w:left w:val="none" w:sz="0" w:space="0" w:color="auto"/>
            <w:bottom w:val="none" w:sz="0" w:space="0" w:color="auto"/>
            <w:right w:val="none" w:sz="0" w:space="0" w:color="auto"/>
          </w:divBdr>
          <w:divsChild>
            <w:div w:id="543174871">
              <w:marLeft w:val="0"/>
              <w:marRight w:val="0"/>
              <w:marTop w:val="0"/>
              <w:marBottom w:val="0"/>
              <w:divBdr>
                <w:top w:val="none" w:sz="0" w:space="0" w:color="auto"/>
                <w:left w:val="none" w:sz="0" w:space="0" w:color="auto"/>
                <w:bottom w:val="none" w:sz="0" w:space="0" w:color="auto"/>
                <w:right w:val="none" w:sz="0" w:space="0" w:color="auto"/>
              </w:divBdr>
            </w:div>
            <w:div w:id="748037663">
              <w:marLeft w:val="0"/>
              <w:marRight w:val="0"/>
              <w:marTop w:val="0"/>
              <w:marBottom w:val="0"/>
              <w:divBdr>
                <w:top w:val="none" w:sz="0" w:space="0" w:color="auto"/>
                <w:left w:val="none" w:sz="0" w:space="0" w:color="auto"/>
                <w:bottom w:val="none" w:sz="0" w:space="0" w:color="auto"/>
                <w:right w:val="none" w:sz="0" w:space="0" w:color="auto"/>
              </w:divBdr>
            </w:div>
            <w:div w:id="809439619">
              <w:marLeft w:val="0"/>
              <w:marRight w:val="0"/>
              <w:marTop w:val="0"/>
              <w:marBottom w:val="0"/>
              <w:divBdr>
                <w:top w:val="none" w:sz="0" w:space="0" w:color="auto"/>
                <w:left w:val="none" w:sz="0" w:space="0" w:color="auto"/>
                <w:bottom w:val="none" w:sz="0" w:space="0" w:color="auto"/>
                <w:right w:val="none" w:sz="0" w:space="0" w:color="auto"/>
              </w:divBdr>
            </w:div>
            <w:div w:id="809518695">
              <w:marLeft w:val="0"/>
              <w:marRight w:val="0"/>
              <w:marTop w:val="0"/>
              <w:marBottom w:val="0"/>
              <w:divBdr>
                <w:top w:val="none" w:sz="0" w:space="0" w:color="auto"/>
                <w:left w:val="none" w:sz="0" w:space="0" w:color="auto"/>
                <w:bottom w:val="none" w:sz="0" w:space="0" w:color="auto"/>
                <w:right w:val="none" w:sz="0" w:space="0" w:color="auto"/>
              </w:divBdr>
            </w:div>
            <w:div w:id="825516245">
              <w:marLeft w:val="0"/>
              <w:marRight w:val="0"/>
              <w:marTop w:val="0"/>
              <w:marBottom w:val="0"/>
              <w:divBdr>
                <w:top w:val="none" w:sz="0" w:space="0" w:color="auto"/>
                <w:left w:val="none" w:sz="0" w:space="0" w:color="auto"/>
                <w:bottom w:val="none" w:sz="0" w:space="0" w:color="auto"/>
                <w:right w:val="none" w:sz="0" w:space="0" w:color="auto"/>
              </w:divBdr>
            </w:div>
            <w:div w:id="918173250">
              <w:marLeft w:val="0"/>
              <w:marRight w:val="0"/>
              <w:marTop w:val="0"/>
              <w:marBottom w:val="0"/>
              <w:divBdr>
                <w:top w:val="none" w:sz="0" w:space="0" w:color="auto"/>
                <w:left w:val="none" w:sz="0" w:space="0" w:color="auto"/>
                <w:bottom w:val="none" w:sz="0" w:space="0" w:color="auto"/>
                <w:right w:val="none" w:sz="0" w:space="0" w:color="auto"/>
              </w:divBdr>
            </w:div>
            <w:div w:id="1090736566">
              <w:marLeft w:val="0"/>
              <w:marRight w:val="0"/>
              <w:marTop w:val="0"/>
              <w:marBottom w:val="0"/>
              <w:divBdr>
                <w:top w:val="none" w:sz="0" w:space="0" w:color="auto"/>
                <w:left w:val="none" w:sz="0" w:space="0" w:color="auto"/>
                <w:bottom w:val="none" w:sz="0" w:space="0" w:color="auto"/>
                <w:right w:val="none" w:sz="0" w:space="0" w:color="auto"/>
              </w:divBdr>
            </w:div>
            <w:div w:id="1349063230">
              <w:marLeft w:val="0"/>
              <w:marRight w:val="0"/>
              <w:marTop w:val="0"/>
              <w:marBottom w:val="0"/>
              <w:divBdr>
                <w:top w:val="none" w:sz="0" w:space="0" w:color="auto"/>
                <w:left w:val="none" w:sz="0" w:space="0" w:color="auto"/>
                <w:bottom w:val="none" w:sz="0" w:space="0" w:color="auto"/>
                <w:right w:val="none" w:sz="0" w:space="0" w:color="auto"/>
              </w:divBdr>
            </w:div>
            <w:div w:id="1394623468">
              <w:marLeft w:val="0"/>
              <w:marRight w:val="0"/>
              <w:marTop w:val="0"/>
              <w:marBottom w:val="0"/>
              <w:divBdr>
                <w:top w:val="none" w:sz="0" w:space="0" w:color="auto"/>
                <w:left w:val="none" w:sz="0" w:space="0" w:color="auto"/>
                <w:bottom w:val="none" w:sz="0" w:space="0" w:color="auto"/>
                <w:right w:val="none" w:sz="0" w:space="0" w:color="auto"/>
              </w:divBdr>
            </w:div>
            <w:div w:id="1531408677">
              <w:marLeft w:val="0"/>
              <w:marRight w:val="0"/>
              <w:marTop w:val="0"/>
              <w:marBottom w:val="0"/>
              <w:divBdr>
                <w:top w:val="none" w:sz="0" w:space="0" w:color="auto"/>
                <w:left w:val="none" w:sz="0" w:space="0" w:color="auto"/>
                <w:bottom w:val="none" w:sz="0" w:space="0" w:color="auto"/>
                <w:right w:val="none" w:sz="0" w:space="0" w:color="auto"/>
              </w:divBdr>
            </w:div>
            <w:div w:id="1564024648">
              <w:marLeft w:val="0"/>
              <w:marRight w:val="0"/>
              <w:marTop w:val="0"/>
              <w:marBottom w:val="0"/>
              <w:divBdr>
                <w:top w:val="none" w:sz="0" w:space="0" w:color="auto"/>
                <w:left w:val="none" w:sz="0" w:space="0" w:color="auto"/>
                <w:bottom w:val="none" w:sz="0" w:space="0" w:color="auto"/>
                <w:right w:val="none" w:sz="0" w:space="0" w:color="auto"/>
              </w:divBdr>
            </w:div>
            <w:div w:id="1790781632">
              <w:marLeft w:val="0"/>
              <w:marRight w:val="0"/>
              <w:marTop w:val="0"/>
              <w:marBottom w:val="0"/>
              <w:divBdr>
                <w:top w:val="none" w:sz="0" w:space="0" w:color="auto"/>
                <w:left w:val="none" w:sz="0" w:space="0" w:color="auto"/>
                <w:bottom w:val="none" w:sz="0" w:space="0" w:color="auto"/>
                <w:right w:val="none" w:sz="0" w:space="0" w:color="auto"/>
              </w:divBdr>
            </w:div>
            <w:div w:id="1800494579">
              <w:marLeft w:val="0"/>
              <w:marRight w:val="0"/>
              <w:marTop w:val="0"/>
              <w:marBottom w:val="0"/>
              <w:divBdr>
                <w:top w:val="none" w:sz="0" w:space="0" w:color="auto"/>
                <w:left w:val="none" w:sz="0" w:space="0" w:color="auto"/>
                <w:bottom w:val="none" w:sz="0" w:space="0" w:color="auto"/>
                <w:right w:val="none" w:sz="0" w:space="0" w:color="auto"/>
              </w:divBdr>
            </w:div>
            <w:div w:id="1808934612">
              <w:marLeft w:val="0"/>
              <w:marRight w:val="0"/>
              <w:marTop w:val="0"/>
              <w:marBottom w:val="0"/>
              <w:divBdr>
                <w:top w:val="none" w:sz="0" w:space="0" w:color="auto"/>
                <w:left w:val="none" w:sz="0" w:space="0" w:color="auto"/>
                <w:bottom w:val="none" w:sz="0" w:space="0" w:color="auto"/>
                <w:right w:val="none" w:sz="0" w:space="0" w:color="auto"/>
              </w:divBdr>
            </w:div>
            <w:div w:id="2003197113">
              <w:marLeft w:val="0"/>
              <w:marRight w:val="0"/>
              <w:marTop w:val="0"/>
              <w:marBottom w:val="0"/>
              <w:divBdr>
                <w:top w:val="none" w:sz="0" w:space="0" w:color="auto"/>
                <w:left w:val="none" w:sz="0" w:space="0" w:color="auto"/>
                <w:bottom w:val="none" w:sz="0" w:space="0" w:color="auto"/>
                <w:right w:val="none" w:sz="0" w:space="0" w:color="auto"/>
              </w:divBdr>
            </w:div>
            <w:div w:id="201603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knmi.nl/nederland-nu/klimatologie/daggegevens"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FC058-4642-43A2-8341-BFCBAE103DE2}">
  <ds:schemaRefs>
    <ds:schemaRef ds:uri="http://schemas.openxmlformats.org/officeDocument/2006/bibliography"/>
  </ds:schemaRefs>
</ds:datastoreItem>
</file>

<file path=docMetadata/LabelInfo.xml><?xml version="1.0" encoding="utf-8"?>
<clbl:labelList xmlns:clbl="http://schemas.microsoft.com/office/2020/mipLabelMetadata">
  <clbl:label id="{15f3fe0e-d712-4981-bc7c-fe949af215bb}" enabled="0" method="" siteId="{15f3fe0e-d712-4981-bc7c-fe949af215bb}"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1349</Words>
  <Characters>7152</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Lexmond, B.R. (Bente)</dc:creator>
  <cp:keywords/>
  <dc:description/>
  <cp:lastModifiedBy>Veronica Svärd</cp:lastModifiedBy>
  <cp:revision>2</cp:revision>
  <dcterms:created xsi:type="dcterms:W3CDTF">2026-09-17T18:48:00Z</dcterms:created>
  <dcterms:modified xsi:type="dcterms:W3CDTF">2026-09-17T18:48:00Z</dcterms:modified>
  <dc:language>en-US</dc:language>
</cp:coreProperties>
</file>